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F0BFA" w14:textId="54D9914E" w:rsidR="00A92229" w:rsidRDefault="00D45A42" w:rsidP="00D45A42">
      <w:pPr>
        <w:rPr>
          <w:b/>
          <w:color w:val="7030A0"/>
          <w:sz w:val="36"/>
          <w:szCs w:val="36"/>
        </w:rPr>
      </w:pPr>
      <w:r w:rsidRPr="00E07FEE">
        <w:rPr>
          <w:noProof/>
          <w:color w:val="008EBB"/>
          <w:sz w:val="36"/>
        </w:rPr>
        <w:drawing>
          <wp:anchor distT="0" distB="0" distL="114300" distR="114300" simplePos="0" relativeHeight="251688960" behindDoc="1" locked="0" layoutInCell="1" allowOverlap="1" wp14:anchorId="702B9CE8" wp14:editId="180AD2A1">
            <wp:simplePos x="0" y="0"/>
            <wp:positionH relativeFrom="margin">
              <wp:posOffset>6057900</wp:posOffset>
            </wp:positionH>
            <wp:positionV relativeFrom="margin">
              <wp:posOffset>83185</wp:posOffset>
            </wp:positionV>
            <wp:extent cx="729406" cy="731520"/>
            <wp:effectExtent l="0" t="0" r="0" b="0"/>
            <wp:wrapSquare wrapText="bothSides"/>
            <wp:docPr id="24" name="Picture 24"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r w:rsidRPr="0042355D">
        <w:rPr>
          <w:b/>
          <w:color w:val="7030A0"/>
          <w:sz w:val="36"/>
          <w:szCs w:val="36"/>
        </w:rPr>
        <w:t>Learning Guide 5.</w:t>
      </w:r>
      <w:r>
        <w:rPr>
          <w:b/>
          <w:color w:val="7030A0"/>
          <w:sz w:val="36"/>
          <w:szCs w:val="36"/>
        </w:rPr>
        <w:t>3</w:t>
      </w:r>
      <w:r w:rsidRPr="0042355D">
        <w:rPr>
          <w:b/>
          <w:color w:val="7030A0"/>
          <w:sz w:val="36"/>
          <w:szCs w:val="36"/>
        </w:rPr>
        <w:t xml:space="preserve"> </w:t>
      </w:r>
      <w:r w:rsidR="00B93000">
        <w:rPr>
          <w:b/>
          <w:color w:val="7030A0"/>
          <w:sz w:val="36"/>
          <w:szCs w:val="36"/>
        </w:rPr>
        <w:t>Family</w:t>
      </w:r>
      <w:r w:rsidRPr="0042355D">
        <w:rPr>
          <w:b/>
          <w:color w:val="7030A0"/>
          <w:sz w:val="36"/>
          <w:szCs w:val="36"/>
        </w:rPr>
        <w:t xml:space="preserve"> – </w:t>
      </w:r>
    </w:p>
    <w:p w14:paraId="62141144" w14:textId="691BDFD5" w:rsidR="00D45A42" w:rsidRDefault="00D45A42" w:rsidP="00D45A42">
      <w:pPr>
        <w:rPr>
          <w:b/>
          <w:color w:val="7030A0"/>
          <w:sz w:val="36"/>
          <w:szCs w:val="36"/>
        </w:rPr>
      </w:pPr>
      <w:r>
        <w:rPr>
          <w:b/>
          <w:color w:val="7030A0"/>
          <w:sz w:val="36"/>
          <w:szCs w:val="36"/>
        </w:rPr>
        <w:t>Gathering the Information</w:t>
      </w:r>
    </w:p>
    <w:p w14:paraId="07003215" w14:textId="0E9019AF" w:rsidR="00D45A42" w:rsidRDefault="00A92229" w:rsidP="005D1873">
      <w:pPr>
        <w:pStyle w:val="Heading2"/>
        <w:spacing w:after="0"/>
      </w:pPr>
      <w:r w:rsidRPr="0042355D">
        <w:rPr>
          <w:noProof/>
          <w:color w:val="7030A0"/>
        </w:rPr>
        <mc:AlternateContent>
          <mc:Choice Requires="wps">
            <w:drawing>
              <wp:anchor distT="0" distB="0" distL="114300" distR="114300" simplePos="0" relativeHeight="251689984" behindDoc="0" locked="0" layoutInCell="1" allowOverlap="1" wp14:anchorId="36E74601" wp14:editId="1C22B104">
                <wp:simplePos x="0" y="0"/>
                <wp:positionH relativeFrom="margin">
                  <wp:posOffset>85725</wp:posOffset>
                </wp:positionH>
                <wp:positionV relativeFrom="paragraph">
                  <wp:posOffset>56515</wp:posOffset>
                </wp:positionV>
                <wp:extent cx="3962400" cy="1905"/>
                <wp:effectExtent l="0" t="19050" r="19050" b="36195"/>
                <wp:wrapNone/>
                <wp:docPr id="1" name="Straight Connector 1" descr="purple line"/>
                <wp:cNvGraphicFramePr/>
                <a:graphic xmlns:a="http://schemas.openxmlformats.org/drawingml/2006/main">
                  <a:graphicData uri="http://schemas.microsoft.com/office/word/2010/wordprocessingShape">
                    <wps:wsp>
                      <wps:cNvCnPr/>
                      <wps:spPr>
                        <a:xfrm flipV="1">
                          <a:off x="0" y="0"/>
                          <a:ext cx="3962400" cy="1905"/>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BE329" id="Straight Connector 1" o:spid="_x0000_s1026" alt="purple line"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4.45pt" to="318.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" strokecolor="#544f95" strokeweight="3pt">
                <w10:wrap anchorx="margin"/>
              </v:line>
            </w:pict>
          </mc:Fallback>
        </mc:AlternateContent>
      </w:r>
    </w:p>
    <w:p w14:paraId="050D2051" w14:textId="77777777" w:rsidR="00737C60" w:rsidRPr="00737C60" w:rsidRDefault="00737C60" w:rsidP="00737C60">
      <w:pPr>
        <w:pStyle w:val="Heading2"/>
        <w:rPr>
          <w:color w:val="7030A0"/>
        </w:rPr>
      </w:pPr>
      <w:r w:rsidRPr="00737C60">
        <w:rPr>
          <w:color w:val="7030A0"/>
        </w:rPr>
        <w:t>Objectives</w:t>
      </w:r>
    </w:p>
    <w:p w14:paraId="3E085E3D" w14:textId="582D76EF" w:rsidR="00D45A42" w:rsidRDefault="00737C60" w:rsidP="00737C60">
      <w:pPr>
        <w:pStyle w:val="Heading2"/>
        <w:spacing w:after="0"/>
        <w:rPr>
          <w:b w:val="0"/>
          <w:color w:val="auto"/>
        </w:rPr>
      </w:pPr>
      <w:r w:rsidRPr="00737C60">
        <w:rPr>
          <w:b w:val="0"/>
          <w:color w:val="auto"/>
        </w:rPr>
        <w:t>Identify the challenges practitioners face when working with families to promote family-centeredness, family capacity building, and encourage positive parent-professional relationships.</w:t>
      </w:r>
    </w:p>
    <w:p w14:paraId="63389074" w14:textId="77777777" w:rsidR="00A92229" w:rsidRPr="00A92229" w:rsidRDefault="00A92229" w:rsidP="00A92229"/>
    <w:tbl>
      <w:tblPr>
        <w:tblStyle w:val="TableGrid"/>
        <w:tblW w:w="0" w:type="auto"/>
        <w:tblInd w:w="1615" w:type="dxa"/>
        <w:tblLook w:val="04A0" w:firstRow="1" w:lastRow="0" w:firstColumn="1" w:lastColumn="0" w:noHBand="0" w:noVBand="1"/>
      </w:tblPr>
      <w:tblGrid>
        <w:gridCol w:w="8100"/>
      </w:tblGrid>
      <w:tr w:rsidR="00A92229" w14:paraId="43D186CE" w14:textId="77777777" w:rsidTr="00E115C8">
        <w:tc>
          <w:tcPr>
            <w:tcW w:w="8100" w:type="dxa"/>
          </w:tcPr>
          <w:p w14:paraId="5E9ED817" w14:textId="5EE0BF34" w:rsidR="00A92229" w:rsidRDefault="00A92229" w:rsidP="00E115C8">
            <w:pPr>
              <w:ind w:left="0"/>
              <w:rPr>
                <w:rStyle w:val="Hyperlink"/>
                <w:sz w:val="18"/>
                <w:szCs w:val="18"/>
                <w:u w:val="none"/>
              </w:rPr>
            </w:pPr>
            <w:r w:rsidRPr="00B51AE6">
              <w:rPr>
                <w:color w:val="auto"/>
              </w:rPr>
              <w:t>Related Content:</w:t>
            </w:r>
            <w:r w:rsidRPr="00B51AE6">
              <w:rPr>
                <w:b/>
                <w:color w:val="auto"/>
              </w:rPr>
              <w:t xml:space="preserve"> </w:t>
            </w:r>
            <w:hyperlink r:id="rId12" w:history="1">
              <w:r w:rsidRPr="00E81287">
                <w:rPr>
                  <w:rStyle w:val="Hyperlink"/>
                  <w:sz w:val="18"/>
                  <w:szCs w:val="18"/>
                </w:rPr>
                <w:t xml:space="preserve">Module 5, lesson </w:t>
              </w:r>
              <w:r w:rsidR="00E81287" w:rsidRPr="00E81287">
                <w:rPr>
                  <w:rStyle w:val="Hyperlink"/>
                  <w:sz w:val="18"/>
                  <w:szCs w:val="18"/>
                </w:rPr>
                <w:t>2</w:t>
              </w:r>
              <w:r w:rsidRPr="00E81287">
                <w:rPr>
                  <w:rStyle w:val="Hyperlink"/>
                  <w:sz w:val="18"/>
                  <w:szCs w:val="18"/>
                </w:rPr>
                <w:t xml:space="preserve"> – Gathering information</w:t>
              </w:r>
            </w:hyperlink>
          </w:p>
          <w:p w14:paraId="0ED4E2EB" w14:textId="7D23D918" w:rsidR="00A92229" w:rsidRPr="00B51AE6" w:rsidRDefault="00A92229" w:rsidP="00E115C8">
            <w:pPr>
              <w:ind w:left="0"/>
              <w:rPr>
                <w:color w:val="auto"/>
              </w:rPr>
            </w:pPr>
            <w:r w:rsidRPr="00B51AE6">
              <w:rPr>
                <w:color w:val="auto"/>
              </w:rPr>
              <w:t xml:space="preserve">Instructional Method: </w:t>
            </w:r>
            <w:r>
              <w:t>Structured exercise</w:t>
            </w:r>
          </w:p>
          <w:p w14:paraId="18120ED1" w14:textId="26BFD58C" w:rsidR="00A92229" w:rsidRPr="00B51AE6" w:rsidRDefault="00A92229" w:rsidP="00E115C8">
            <w:pPr>
              <w:ind w:left="0"/>
              <w:rPr>
                <w:color w:val="auto"/>
              </w:rPr>
            </w:pPr>
            <w:r w:rsidRPr="00B51AE6">
              <w:rPr>
                <w:color w:val="auto"/>
              </w:rPr>
              <w:t>Level: Intermediate</w:t>
            </w:r>
            <w:r>
              <w:rPr>
                <w:color w:val="auto"/>
              </w:rPr>
              <w:t>/Advanced</w:t>
            </w:r>
          </w:p>
          <w:p w14:paraId="07CF194F" w14:textId="6FD51338" w:rsidR="00A92229" w:rsidRPr="00B51AE6" w:rsidRDefault="00A92229" w:rsidP="00E115C8">
            <w:pPr>
              <w:ind w:left="0"/>
              <w:rPr>
                <w:color w:val="auto"/>
              </w:rPr>
            </w:pPr>
            <w:r w:rsidRPr="00B51AE6">
              <w:rPr>
                <w:color w:val="auto"/>
              </w:rPr>
              <w:t xml:space="preserve">Estimated Time Needed:  5 min. instructor preparation; </w:t>
            </w:r>
            <w:r>
              <w:rPr>
                <w:color w:val="auto"/>
              </w:rPr>
              <w:t>2</w:t>
            </w:r>
            <w:r w:rsidRPr="00B51AE6">
              <w:rPr>
                <w:color w:val="auto"/>
              </w:rPr>
              <w:t>5 min. learner activity</w:t>
            </w:r>
          </w:p>
          <w:p w14:paraId="2F0A93B6" w14:textId="77777777" w:rsidR="00A92229" w:rsidRDefault="00A92229" w:rsidP="00E115C8">
            <w:pPr>
              <w:ind w:left="0"/>
              <w:rPr>
                <w:b/>
                <w:color w:val="7030A0"/>
              </w:rPr>
            </w:pPr>
            <w:r w:rsidRPr="00B51AE6">
              <w:rPr>
                <w:color w:val="auto"/>
              </w:rPr>
              <w:t>Learner Form:  None</w:t>
            </w:r>
          </w:p>
        </w:tc>
      </w:tr>
    </w:tbl>
    <w:p w14:paraId="385B5A3E" w14:textId="77777777" w:rsidR="00A92229" w:rsidRPr="00A92229" w:rsidRDefault="00A92229" w:rsidP="00A92229"/>
    <w:p w14:paraId="1DDCE83B" w14:textId="2D8E0FFE" w:rsidR="00DA5C3F" w:rsidRPr="00737C60" w:rsidRDefault="0068593D" w:rsidP="005D1873">
      <w:pPr>
        <w:pStyle w:val="Heading2"/>
        <w:spacing w:after="0"/>
        <w:rPr>
          <w:color w:val="7030A0"/>
        </w:rPr>
      </w:pPr>
      <w:r w:rsidRPr="00737C60">
        <w:rPr>
          <w:color w:val="7030A0"/>
        </w:rPr>
        <w:t>Description</w:t>
      </w:r>
    </w:p>
    <w:p w14:paraId="75AF191E" w14:textId="6DE5A44C" w:rsidR="006153D9" w:rsidRPr="00DA5C3F" w:rsidRDefault="006153D9" w:rsidP="00DA5C3F">
      <w:pPr>
        <w:pStyle w:val="Heading2"/>
      </w:pPr>
      <w:r w:rsidRPr="006153D9">
        <w:rPr>
          <w:b w:val="0"/>
          <w:color w:val="494949" w:themeColor="text1"/>
          <w:sz w:val="22"/>
          <w:szCs w:val="22"/>
        </w:rPr>
        <w:t>Learners will review family profiles and, with a small group, identify the family’s circumstances, brainstorm ways to involve the family members in decision-making, and identify strategies that will build relationships and increase competence and confidence for the family.</w:t>
      </w:r>
    </w:p>
    <w:p w14:paraId="56C12469" w14:textId="796D6B02" w:rsidR="0068593D" w:rsidRPr="00737C60" w:rsidRDefault="0068593D" w:rsidP="0002261A">
      <w:pPr>
        <w:pStyle w:val="Heading2"/>
        <w:rPr>
          <w:color w:val="7030A0"/>
        </w:rPr>
      </w:pPr>
      <w:r w:rsidRPr="00737C60">
        <w:rPr>
          <w:color w:val="7030A0"/>
        </w:rPr>
        <w:t>Materials/Resources</w:t>
      </w:r>
    </w:p>
    <w:p w14:paraId="07F49FB2" w14:textId="77777777" w:rsidR="006153D9" w:rsidRPr="006153D9" w:rsidRDefault="006153D9" w:rsidP="006153D9">
      <w:pPr>
        <w:pStyle w:val="ListParagraph"/>
        <w:numPr>
          <w:ilvl w:val="0"/>
          <w:numId w:val="42"/>
        </w:numPr>
        <w:spacing w:line="276" w:lineRule="auto"/>
        <w:rPr>
          <w:rFonts w:eastAsia="Arial"/>
          <w:szCs w:val="26"/>
        </w:rPr>
      </w:pPr>
      <w:r w:rsidRPr="006153D9">
        <w:rPr>
          <w:rFonts w:eastAsia="Arial"/>
          <w:szCs w:val="26"/>
        </w:rPr>
        <w:t>Learning Guide 5.3 Family Profiles</w:t>
      </w:r>
    </w:p>
    <w:p w14:paraId="4E9F2FF4" w14:textId="77777777" w:rsidR="006153D9" w:rsidRPr="006153D9" w:rsidRDefault="006153D9" w:rsidP="006153D9">
      <w:pPr>
        <w:pStyle w:val="ListParagraph"/>
        <w:numPr>
          <w:ilvl w:val="0"/>
          <w:numId w:val="42"/>
        </w:numPr>
        <w:spacing w:line="276" w:lineRule="auto"/>
        <w:rPr>
          <w:rFonts w:eastAsia="Arial"/>
          <w:szCs w:val="26"/>
        </w:rPr>
      </w:pPr>
      <w:r w:rsidRPr="006153D9">
        <w:rPr>
          <w:rFonts w:eastAsia="Arial"/>
          <w:szCs w:val="26"/>
        </w:rPr>
        <w:t>Learning Guide 5.3 Activity Handout</w:t>
      </w:r>
    </w:p>
    <w:p w14:paraId="50D20080" w14:textId="77777777" w:rsidR="0068593D" w:rsidRPr="00737C60" w:rsidRDefault="0068593D" w:rsidP="0002261A">
      <w:pPr>
        <w:pStyle w:val="Heading2"/>
        <w:rPr>
          <w:color w:val="7030A0"/>
        </w:rPr>
      </w:pPr>
      <w:r w:rsidRPr="00737C60">
        <w:rPr>
          <w:color w:val="7030A0"/>
        </w:rPr>
        <w:t>Facilitator Instructions</w:t>
      </w:r>
    </w:p>
    <w:p w14:paraId="04DA892F" w14:textId="77777777" w:rsidR="006153D9" w:rsidRPr="006153D9" w:rsidRDefault="006153D9" w:rsidP="006153D9">
      <w:pPr>
        <w:pStyle w:val="ListParagraph"/>
        <w:numPr>
          <w:ilvl w:val="0"/>
          <w:numId w:val="43"/>
        </w:numPr>
        <w:spacing w:line="276" w:lineRule="auto"/>
        <w:ind w:left="900" w:hanging="450"/>
        <w:rPr>
          <w:rFonts w:eastAsia="Arial"/>
        </w:rPr>
      </w:pPr>
      <w:r w:rsidRPr="006153D9">
        <w:rPr>
          <w:rFonts w:eastAsia="Arial"/>
        </w:rPr>
        <w:t>Divide learners into groups of three or four. Assign each group one family profile and provide copies of the profile to each member of the group. Provide one copy of Learning Guide 5.3 Activity per group.</w:t>
      </w:r>
    </w:p>
    <w:p w14:paraId="4ECD801A" w14:textId="77777777" w:rsidR="006153D9" w:rsidRPr="006153D9" w:rsidRDefault="006153D9" w:rsidP="006153D9">
      <w:pPr>
        <w:pStyle w:val="ListParagraph"/>
        <w:numPr>
          <w:ilvl w:val="0"/>
          <w:numId w:val="43"/>
        </w:numPr>
        <w:spacing w:line="276" w:lineRule="auto"/>
        <w:ind w:left="900" w:hanging="450"/>
        <w:rPr>
          <w:rFonts w:eastAsia="Arial"/>
        </w:rPr>
      </w:pPr>
      <w:r w:rsidRPr="006153D9">
        <w:rPr>
          <w:rFonts w:eastAsia="Arial"/>
        </w:rPr>
        <w:t>Allow groups time to review family profiles and brainstorm strategies to support family-centered practices, family capacity-building, and family-professional partnerships.</w:t>
      </w:r>
    </w:p>
    <w:p w14:paraId="3CB84FD8" w14:textId="77777777" w:rsidR="006153D9" w:rsidRPr="006153D9" w:rsidRDefault="006153D9" w:rsidP="006153D9">
      <w:pPr>
        <w:pStyle w:val="ListParagraph"/>
        <w:numPr>
          <w:ilvl w:val="0"/>
          <w:numId w:val="43"/>
        </w:numPr>
        <w:spacing w:line="276" w:lineRule="auto"/>
        <w:ind w:left="900" w:hanging="450"/>
        <w:rPr>
          <w:rFonts w:eastAsia="Arial"/>
        </w:rPr>
      </w:pPr>
      <w:r w:rsidRPr="006153D9">
        <w:rPr>
          <w:rFonts w:eastAsia="Arial"/>
        </w:rPr>
        <w:t>Have each group share information about their family and at least one strategy that reflects the DEC Recommended Practices for Families.</w:t>
      </w:r>
    </w:p>
    <w:p w14:paraId="05DBE89D" w14:textId="77777777" w:rsidR="006153D9" w:rsidRPr="006153D9" w:rsidRDefault="006153D9" w:rsidP="006153D9">
      <w:pPr>
        <w:pStyle w:val="ListParagraph"/>
        <w:numPr>
          <w:ilvl w:val="0"/>
          <w:numId w:val="43"/>
        </w:numPr>
        <w:spacing w:line="276" w:lineRule="auto"/>
        <w:ind w:left="900" w:hanging="450"/>
        <w:rPr>
          <w:rFonts w:eastAsia="Arial"/>
        </w:rPr>
      </w:pPr>
      <w:r w:rsidRPr="006153D9">
        <w:rPr>
          <w:rFonts w:eastAsia="Arial"/>
        </w:rPr>
        <w:t xml:space="preserve">Provide feedback. </w:t>
      </w:r>
    </w:p>
    <w:p w14:paraId="5F79A174" w14:textId="77777777" w:rsidR="00FC1AD8" w:rsidRDefault="00FC1AD8">
      <w:pPr>
        <w:spacing w:before="0" w:after="0"/>
        <w:ind w:left="0"/>
        <w:rPr>
          <w:b/>
          <w:color w:val="7030A0"/>
          <w:sz w:val="24"/>
          <w:szCs w:val="24"/>
        </w:rPr>
      </w:pPr>
      <w:r>
        <w:rPr>
          <w:color w:val="7030A0"/>
        </w:rPr>
        <w:br w:type="page"/>
      </w:r>
    </w:p>
    <w:p w14:paraId="0C2DB48C" w14:textId="61ED1634" w:rsidR="0068593D" w:rsidRPr="00737C60" w:rsidRDefault="0068593D" w:rsidP="0002261A">
      <w:pPr>
        <w:pStyle w:val="Heading2"/>
        <w:rPr>
          <w:color w:val="7030A0"/>
        </w:rPr>
      </w:pPr>
      <w:bookmarkStart w:id="0" w:name="_GoBack"/>
      <w:bookmarkEnd w:id="0"/>
      <w:r w:rsidRPr="00737C60">
        <w:rPr>
          <w:color w:val="7030A0"/>
        </w:rPr>
        <w:lastRenderedPageBreak/>
        <w:t>Suggested Assessment</w:t>
      </w:r>
    </w:p>
    <w:p w14:paraId="25183068" w14:textId="72B509BE" w:rsidR="006153D9" w:rsidRDefault="006153D9" w:rsidP="005D1873">
      <w:pPr>
        <w:spacing w:line="276" w:lineRule="auto"/>
        <w:ind w:left="180"/>
        <w:rPr>
          <w:rFonts w:eastAsia="Arial"/>
          <w:szCs w:val="26"/>
        </w:rPr>
      </w:pPr>
      <w:r w:rsidRPr="00515905">
        <w:rPr>
          <w:rFonts w:eastAsia="Arial"/>
          <w:szCs w:val="26"/>
          <w:u w:val="single"/>
        </w:rPr>
        <w:t>Performance Indicator</w:t>
      </w:r>
      <w:r w:rsidRPr="00515905">
        <w:rPr>
          <w:rFonts w:eastAsia="Arial"/>
          <w:szCs w:val="26"/>
        </w:rPr>
        <w:t xml:space="preserve">: Learners will identify the unique circumstances, strengths, and competencies of families and provide families with unbiased information and involved them in decision-making. </w:t>
      </w:r>
    </w:p>
    <w:p w14:paraId="0B819B50" w14:textId="78EA5CF1" w:rsidR="006153D9" w:rsidRDefault="005D1873" w:rsidP="005D1873">
      <w:pPr>
        <w:ind w:left="180"/>
        <w:rPr>
          <w:rFonts w:eastAsia="Arial"/>
          <w:szCs w:val="26"/>
        </w:rPr>
      </w:pPr>
      <w:r>
        <w:rPr>
          <w:rFonts w:eastAsia="Arial"/>
          <w:szCs w:val="26"/>
        </w:rPr>
        <w:t>(</w:t>
      </w:r>
      <w:r w:rsidR="006153D9" w:rsidRPr="00A31AFF">
        <w:rPr>
          <w:rFonts w:eastAsia="Arial"/>
          <w:szCs w:val="26"/>
        </w:rPr>
        <w:t xml:space="preserve">See Sample Answers </w:t>
      </w:r>
      <w:r>
        <w:rPr>
          <w:rFonts w:eastAsia="Arial"/>
          <w:szCs w:val="26"/>
        </w:rPr>
        <w:t xml:space="preserve">provided </w:t>
      </w:r>
      <w:r w:rsidR="006153D9" w:rsidRPr="00A31AFF">
        <w:rPr>
          <w:rFonts w:eastAsia="Arial"/>
          <w:szCs w:val="26"/>
        </w:rPr>
        <w:t>for Learning Guide 5.3 Activity</w:t>
      </w:r>
      <w:r>
        <w:rPr>
          <w:rFonts w:eastAsia="Arial"/>
          <w:szCs w:val="26"/>
        </w:rPr>
        <w:t>)</w:t>
      </w:r>
    </w:p>
    <w:p w14:paraId="2451B568" w14:textId="6DA90DA0" w:rsidR="005D1873" w:rsidRDefault="005D1873" w:rsidP="00A92229">
      <w:pPr>
        <w:rPr>
          <w:rFonts w:eastAsia="Arial"/>
          <w:szCs w:val="26"/>
        </w:rPr>
      </w:pPr>
    </w:p>
    <w:p w14:paraId="097CB1D5" w14:textId="77777777" w:rsidR="005D1873" w:rsidRPr="00A31AFF" w:rsidRDefault="005D1873" w:rsidP="00A92229">
      <w:pPr>
        <w:rPr>
          <w:rFonts w:eastAsia="Arial"/>
          <w:szCs w:val="26"/>
        </w:rPr>
      </w:pPr>
    </w:p>
    <w:tbl>
      <w:tblPr>
        <w:tblW w:w="108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2"/>
        <w:gridCol w:w="5670"/>
      </w:tblGrid>
      <w:tr w:rsidR="00DA5C3F" w:rsidRPr="00DA5C3F" w14:paraId="7EB42096" w14:textId="77777777" w:rsidTr="005D1873">
        <w:trPr>
          <w:trHeight w:val="345"/>
          <w:tblHeader/>
        </w:trPr>
        <w:tc>
          <w:tcPr>
            <w:tcW w:w="5212" w:type="dxa"/>
            <w:tcBorders>
              <w:top w:val="single" w:sz="6" w:space="0" w:color="auto"/>
              <w:left w:val="single" w:sz="6" w:space="0" w:color="auto"/>
              <w:bottom w:val="single" w:sz="6" w:space="0" w:color="auto"/>
              <w:right w:val="single" w:sz="6" w:space="0" w:color="auto"/>
            </w:tcBorders>
            <w:shd w:val="clear" w:color="auto" w:fill="auto"/>
            <w:hideMark/>
          </w:tcPr>
          <w:p w14:paraId="1F6EAA83" w14:textId="77777777" w:rsidR="00DA5C3F" w:rsidRPr="00DA5C3F" w:rsidRDefault="00DA5C3F" w:rsidP="00DA5C3F">
            <w:pPr>
              <w:spacing w:before="0" w:after="0" w:afterAutospacing="1"/>
              <w:ind w:left="0" w:right="720"/>
              <w:textAlignment w:val="baseline"/>
              <w:rPr>
                <w:rFonts w:ascii="Segoe UI" w:eastAsia="Times New Roman" w:hAnsi="Segoe UI" w:cs="Segoe UI"/>
                <w:color w:val="auto"/>
                <w:sz w:val="18"/>
                <w:szCs w:val="18"/>
              </w:rPr>
            </w:pPr>
            <w:r w:rsidRPr="00DA5C3F">
              <w:rPr>
                <w:rFonts w:eastAsia="Times New Roman"/>
                <w:b/>
                <w:bCs/>
                <w:color w:val="auto"/>
              </w:rPr>
              <w:t>If the learner…</w:t>
            </w:r>
            <w:r w:rsidRPr="00DA5C3F">
              <w:rPr>
                <w:rFonts w:eastAsia="Times New Roman"/>
                <w:color w:val="auto"/>
              </w:rPr>
              <w:t> </w:t>
            </w:r>
          </w:p>
        </w:tc>
        <w:tc>
          <w:tcPr>
            <w:tcW w:w="5670" w:type="dxa"/>
            <w:tcBorders>
              <w:top w:val="single" w:sz="6" w:space="0" w:color="auto"/>
              <w:left w:val="outset" w:sz="6" w:space="0" w:color="auto"/>
              <w:bottom w:val="single" w:sz="6" w:space="0" w:color="auto"/>
              <w:right w:val="single" w:sz="6" w:space="0" w:color="auto"/>
            </w:tcBorders>
            <w:shd w:val="clear" w:color="auto" w:fill="auto"/>
            <w:hideMark/>
          </w:tcPr>
          <w:p w14:paraId="739037A8" w14:textId="77777777" w:rsidR="00DA5C3F" w:rsidRPr="00DA5C3F" w:rsidRDefault="00DA5C3F" w:rsidP="00DA5C3F">
            <w:pPr>
              <w:spacing w:before="0" w:after="0" w:afterAutospacing="1"/>
              <w:ind w:left="0" w:right="720"/>
              <w:textAlignment w:val="baseline"/>
              <w:rPr>
                <w:rFonts w:ascii="Segoe UI" w:eastAsia="Times New Roman" w:hAnsi="Segoe UI" w:cs="Segoe UI"/>
                <w:color w:val="auto"/>
                <w:sz w:val="18"/>
                <w:szCs w:val="18"/>
              </w:rPr>
            </w:pPr>
            <w:r w:rsidRPr="00DA5C3F">
              <w:rPr>
                <w:rFonts w:eastAsia="Times New Roman"/>
                <w:b/>
                <w:bCs/>
                <w:color w:val="auto"/>
              </w:rPr>
              <w:t>Then provide feedback…</w:t>
            </w:r>
            <w:r w:rsidRPr="00DA5C3F">
              <w:rPr>
                <w:rFonts w:eastAsia="Times New Roman"/>
                <w:color w:val="auto"/>
              </w:rPr>
              <w:t> </w:t>
            </w:r>
          </w:p>
        </w:tc>
      </w:tr>
      <w:tr w:rsidR="00DA5C3F" w:rsidRPr="00DA5C3F" w14:paraId="267639DA" w14:textId="77777777" w:rsidTr="005D1873">
        <w:trPr>
          <w:trHeight w:val="345"/>
        </w:trPr>
        <w:tc>
          <w:tcPr>
            <w:tcW w:w="5212" w:type="dxa"/>
            <w:tcBorders>
              <w:top w:val="outset" w:sz="6" w:space="0" w:color="auto"/>
              <w:left w:val="single" w:sz="6" w:space="0" w:color="auto"/>
              <w:bottom w:val="single" w:sz="6" w:space="0" w:color="auto"/>
              <w:right w:val="single" w:sz="6" w:space="0" w:color="auto"/>
            </w:tcBorders>
            <w:shd w:val="clear" w:color="auto" w:fill="auto"/>
            <w:hideMark/>
          </w:tcPr>
          <w:p w14:paraId="5F5324BC" w14:textId="39436CC3" w:rsidR="00DA5C3F" w:rsidRPr="00DA5C3F" w:rsidRDefault="00DA5C3F" w:rsidP="00DA5C3F">
            <w:pPr>
              <w:spacing w:before="0" w:after="0" w:afterAutospacing="1"/>
              <w:ind w:left="0" w:right="720"/>
              <w:textAlignment w:val="baseline"/>
              <w:rPr>
                <w:rFonts w:ascii="Segoe UI" w:eastAsia="Times New Roman" w:hAnsi="Segoe UI" w:cs="Segoe UI"/>
                <w:color w:val="auto"/>
                <w:sz w:val="18"/>
                <w:szCs w:val="18"/>
              </w:rPr>
            </w:pPr>
            <w:r w:rsidRPr="00DA5C3F">
              <w:rPr>
                <w:rFonts w:eastAsia="Times New Roman"/>
                <w:color w:val="auto"/>
              </w:rPr>
              <w:t>Does not identify family’s unique</w:t>
            </w:r>
            <w:r w:rsidR="005D1873">
              <w:rPr>
                <w:rFonts w:eastAsia="Times New Roman"/>
                <w:color w:val="auto"/>
              </w:rPr>
              <w:t xml:space="preserve"> </w:t>
            </w:r>
            <w:r w:rsidRPr="00DA5C3F">
              <w:rPr>
                <w:rFonts w:eastAsia="Times New Roman"/>
                <w:color w:val="auto"/>
              </w:rPr>
              <w:t>circumstances </w:t>
            </w:r>
          </w:p>
        </w:tc>
        <w:tc>
          <w:tcPr>
            <w:tcW w:w="5670" w:type="dxa"/>
            <w:tcBorders>
              <w:top w:val="outset" w:sz="6" w:space="0" w:color="auto"/>
              <w:left w:val="outset" w:sz="6" w:space="0" w:color="auto"/>
              <w:bottom w:val="single" w:sz="6" w:space="0" w:color="auto"/>
              <w:right w:val="single" w:sz="6" w:space="0" w:color="auto"/>
            </w:tcBorders>
            <w:shd w:val="clear" w:color="auto" w:fill="auto"/>
            <w:hideMark/>
          </w:tcPr>
          <w:p w14:paraId="13B51F16" w14:textId="77777777" w:rsidR="00DA5C3F" w:rsidRPr="00DA5C3F" w:rsidRDefault="00DA5C3F" w:rsidP="00DA5C3F">
            <w:pPr>
              <w:spacing w:before="0" w:after="0" w:afterAutospacing="1"/>
              <w:ind w:left="0"/>
              <w:textAlignment w:val="baseline"/>
              <w:rPr>
                <w:rFonts w:ascii="Segoe UI" w:eastAsia="Times New Roman" w:hAnsi="Segoe UI" w:cs="Segoe UI"/>
                <w:color w:val="auto"/>
                <w:sz w:val="18"/>
                <w:szCs w:val="18"/>
              </w:rPr>
            </w:pPr>
            <w:r w:rsidRPr="00DA5C3F">
              <w:rPr>
                <w:rFonts w:eastAsia="Times New Roman"/>
                <w:color w:val="auto"/>
              </w:rPr>
              <w:t>Revisit the family profile and reflect on the unique details of the family experience. </w:t>
            </w:r>
          </w:p>
        </w:tc>
      </w:tr>
      <w:tr w:rsidR="00DA5C3F" w:rsidRPr="00DA5C3F" w14:paraId="680A40A0" w14:textId="77777777" w:rsidTr="005D1873">
        <w:trPr>
          <w:trHeight w:val="345"/>
        </w:trPr>
        <w:tc>
          <w:tcPr>
            <w:tcW w:w="5212" w:type="dxa"/>
            <w:tcBorders>
              <w:top w:val="outset" w:sz="6" w:space="0" w:color="auto"/>
              <w:left w:val="single" w:sz="6" w:space="0" w:color="auto"/>
              <w:bottom w:val="single" w:sz="6" w:space="0" w:color="auto"/>
              <w:right w:val="single" w:sz="6" w:space="0" w:color="auto"/>
            </w:tcBorders>
            <w:shd w:val="clear" w:color="auto" w:fill="auto"/>
            <w:hideMark/>
          </w:tcPr>
          <w:p w14:paraId="20963624" w14:textId="178F8B94" w:rsidR="00DA5C3F" w:rsidRPr="00DA5C3F" w:rsidRDefault="00DA5C3F" w:rsidP="00DA5C3F">
            <w:pPr>
              <w:spacing w:before="0" w:after="0" w:afterAutospacing="1"/>
              <w:ind w:left="0" w:right="720"/>
              <w:textAlignment w:val="baseline"/>
              <w:rPr>
                <w:rFonts w:ascii="Segoe UI" w:eastAsia="Times New Roman" w:hAnsi="Segoe UI" w:cs="Segoe UI"/>
                <w:color w:val="auto"/>
                <w:sz w:val="18"/>
                <w:szCs w:val="18"/>
              </w:rPr>
            </w:pPr>
            <w:r w:rsidRPr="00DA5C3F">
              <w:rPr>
                <w:rFonts w:eastAsia="Times New Roman"/>
                <w:color w:val="auto"/>
              </w:rPr>
              <w:t>Does not provide families with unbiased information and involve family’s in decision</w:t>
            </w:r>
            <w:r w:rsidR="005D1873">
              <w:rPr>
                <w:rFonts w:eastAsia="Times New Roman"/>
                <w:color w:val="auto"/>
              </w:rPr>
              <w:t>-</w:t>
            </w:r>
            <w:r w:rsidRPr="00DA5C3F">
              <w:rPr>
                <w:rFonts w:eastAsia="Times New Roman"/>
                <w:color w:val="auto"/>
              </w:rPr>
              <w:t>making </w:t>
            </w:r>
          </w:p>
        </w:tc>
        <w:tc>
          <w:tcPr>
            <w:tcW w:w="5670" w:type="dxa"/>
            <w:tcBorders>
              <w:top w:val="outset" w:sz="6" w:space="0" w:color="auto"/>
              <w:left w:val="outset" w:sz="6" w:space="0" w:color="auto"/>
              <w:bottom w:val="single" w:sz="6" w:space="0" w:color="auto"/>
              <w:right w:val="single" w:sz="6" w:space="0" w:color="auto"/>
            </w:tcBorders>
            <w:shd w:val="clear" w:color="auto" w:fill="auto"/>
            <w:hideMark/>
          </w:tcPr>
          <w:p w14:paraId="3DA7C3AB" w14:textId="77777777" w:rsidR="00DA5C3F" w:rsidRPr="00DA5C3F" w:rsidRDefault="00DA5C3F" w:rsidP="00DA5C3F">
            <w:pPr>
              <w:spacing w:before="0" w:after="0" w:afterAutospacing="1"/>
              <w:ind w:left="0"/>
              <w:textAlignment w:val="baseline"/>
              <w:rPr>
                <w:rFonts w:ascii="Segoe UI" w:eastAsia="Times New Roman" w:hAnsi="Segoe UI" w:cs="Segoe UI"/>
                <w:color w:val="auto"/>
                <w:sz w:val="18"/>
                <w:szCs w:val="18"/>
              </w:rPr>
            </w:pPr>
            <w:r w:rsidRPr="00DA5C3F">
              <w:rPr>
                <w:rFonts w:eastAsia="Times New Roman"/>
                <w:color w:val="auto"/>
              </w:rPr>
              <w:t>Have the learner reflect on their strategies and the possible reception by family members.  </w:t>
            </w:r>
          </w:p>
        </w:tc>
      </w:tr>
      <w:tr w:rsidR="00DA5C3F" w:rsidRPr="00DA5C3F" w14:paraId="6166B446" w14:textId="77777777" w:rsidTr="005D1873">
        <w:trPr>
          <w:trHeight w:val="345"/>
        </w:trPr>
        <w:tc>
          <w:tcPr>
            <w:tcW w:w="5212" w:type="dxa"/>
            <w:tcBorders>
              <w:top w:val="outset" w:sz="6" w:space="0" w:color="auto"/>
              <w:left w:val="single" w:sz="6" w:space="0" w:color="auto"/>
              <w:bottom w:val="single" w:sz="6" w:space="0" w:color="auto"/>
              <w:right w:val="single" w:sz="6" w:space="0" w:color="auto"/>
            </w:tcBorders>
            <w:shd w:val="clear" w:color="auto" w:fill="auto"/>
            <w:hideMark/>
          </w:tcPr>
          <w:p w14:paraId="6C5E1B3B" w14:textId="77777777" w:rsidR="00DA5C3F" w:rsidRPr="00DA5C3F" w:rsidRDefault="00DA5C3F" w:rsidP="00DA5C3F">
            <w:pPr>
              <w:spacing w:before="0" w:after="0" w:afterAutospacing="1"/>
              <w:ind w:left="0"/>
              <w:textAlignment w:val="baseline"/>
              <w:rPr>
                <w:rFonts w:ascii="Segoe UI" w:eastAsia="Times New Roman" w:hAnsi="Segoe UI" w:cs="Segoe UI"/>
                <w:color w:val="auto"/>
                <w:sz w:val="18"/>
                <w:szCs w:val="18"/>
              </w:rPr>
            </w:pPr>
            <w:r w:rsidRPr="00DA5C3F">
              <w:rPr>
                <w:rFonts w:eastAsia="Times New Roman"/>
                <w:color w:val="auto"/>
              </w:rPr>
              <w:t>Does not use strategies that build relationships with families and does not include participatory opportunities for caregivers that build on their parenting strengths and increase their competence and confidence.  </w:t>
            </w:r>
          </w:p>
        </w:tc>
        <w:tc>
          <w:tcPr>
            <w:tcW w:w="5670" w:type="dxa"/>
            <w:tcBorders>
              <w:top w:val="outset" w:sz="6" w:space="0" w:color="auto"/>
              <w:left w:val="outset" w:sz="6" w:space="0" w:color="auto"/>
              <w:bottom w:val="single" w:sz="6" w:space="0" w:color="auto"/>
              <w:right w:val="single" w:sz="6" w:space="0" w:color="auto"/>
            </w:tcBorders>
            <w:shd w:val="clear" w:color="auto" w:fill="auto"/>
            <w:hideMark/>
          </w:tcPr>
          <w:p w14:paraId="71478FDB" w14:textId="7B1DE5A7" w:rsidR="00DA5C3F" w:rsidRPr="00DA5C3F" w:rsidRDefault="00DA5C3F" w:rsidP="00DA5C3F">
            <w:pPr>
              <w:spacing w:before="0" w:after="0" w:afterAutospacing="1"/>
              <w:ind w:left="0"/>
              <w:textAlignment w:val="baseline"/>
              <w:rPr>
                <w:rFonts w:ascii="Segoe UI" w:eastAsia="Times New Roman" w:hAnsi="Segoe UI" w:cs="Segoe UI"/>
                <w:color w:val="auto"/>
                <w:sz w:val="18"/>
                <w:szCs w:val="18"/>
              </w:rPr>
            </w:pPr>
            <w:r w:rsidRPr="00DA5C3F">
              <w:rPr>
                <w:rFonts w:eastAsia="Times New Roman"/>
                <w:color w:val="auto"/>
              </w:rPr>
              <w:t>Remind the learner that the family is the most important figure in the shaping of outcomes for children with disabilities and it is essential to increase their competence and confidence in delivering practices and strategies that will positively impact</w:t>
            </w:r>
            <w:r w:rsidR="005D1873">
              <w:rPr>
                <w:rFonts w:eastAsia="Times New Roman"/>
                <w:color w:val="auto"/>
              </w:rPr>
              <w:t xml:space="preserve"> </w:t>
            </w:r>
            <w:r w:rsidRPr="00DA5C3F">
              <w:rPr>
                <w:rFonts w:eastAsia="Times New Roman"/>
                <w:color w:val="auto"/>
              </w:rPr>
              <w:t>the child’s life. Have the learner revisit the content in Module 5, Lesson 2. </w:t>
            </w:r>
          </w:p>
        </w:tc>
      </w:tr>
    </w:tbl>
    <w:p w14:paraId="2643A0EE" w14:textId="77777777" w:rsidR="006153D9" w:rsidRPr="00515905" w:rsidRDefault="006153D9" w:rsidP="006153D9">
      <w:pPr>
        <w:spacing w:line="276" w:lineRule="auto"/>
        <w:rPr>
          <w:rFonts w:eastAsia="Arial"/>
          <w:szCs w:val="26"/>
        </w:rPr>
      </w:pPr>
    </w:p>
    <w:p w14:paraId="014277D8" w14:textId="0505E197" w:rsidR="0068593D" w:rsidRPr="00737C60" w:rsidRDefault="008D2EE2" w:rsidP="0002261A">
      <w:pPr>
        <w:pStyle w:val="Heading2"/>
        <w:rPr>
          <w:color w:val="7030A0"/>
        </w:rPr>
      </w:pPr>
      <w:r w:rsidRPr="00737C60">
        <w:rPr>
          <w:color w:val="7030A0"/>
        </w:rPr>
        <w:t xml:space="preserve">Distance Learning </w:t>
      </w:r>
      <w:r w:rsidR="0068593D" w:rsidRPr="00737C60">
        <w:rPr>
          <w:color w:val="7030A0"/>
        </w:rPr>
        <w:t>Tips</w:t>
      </w:r>
    </w:p>
    <w:p w14:paraId="1897B821" w14:textId="77777777" w:rsidR="00DA5C3F" w:rsidRDefault="00DA5C3F" w:rsidP="00DA5C3F">
      <w:pPr>
        <w:pStyle w:val="paragraph"/>
        <w:numPr>
          <w:ilvl w:val="0"/>
          <w:numId w:val="4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activity can be done individually.</w:t>
      </w:r>
      <w:r>
        <w:rPr>
          <w:rStyle w:val="eop"/>
          <w:sz w:val="22"/>
        </w:rPr>
        <w:t> </w:t>
      </w:r>
    </w:p>
    <w:p w14:paraId="3150F0F0" w14:textId="54977304" w:rsidR="007676CC" w:rsidRPr="00DA5C3F" w:rsidRDefault="00DA5C3F" w:rsidP="00DA5C3F">
      <w:pPr>
        <w:pStyle w:val="paragraph"/>
        <w:numPr>
          <w:ilvl w:val="0"/>
          <w:numId w:val="44"/>
        </w:numPr>
        <w:spacing w:before="0" w:beforeAutospacing="0" w:after="0" w:afterAutospacing="0"/>
        <w:textAlignment w:val="baseline"/>
        <w:rPr>
          <w:rStyle w:val="eop"/>
          <w:rFonts w:ascii="Segoe UI" w:hAnsi="Segoe UI" w:cs="Segoe UI"/>
          <w:sz w:val="18"/>
          <w:szCs w:val="18"/>
        </w:rPr>
      </w:pPr>
      <w:r>
        <w:rPr>
          <w:rStyle w:val="normaltextrun"/>
          <w:rFonts w:ascii="Arial" w:hAnsi="Arial" w:cs="Arial"/>
          <w:sz w:val="22"/>
          <w:szCs w:val="22"/>
        </w:rPr>
        <w:t>Provide prompt feedback. </w:t>
      </w:r>
      <w:r>
        <w:rPr>
          <w:rStyle w:val="eop"/>
          <w:sz w:val="22"/>
        </w:rPr>
        <w:t> </w:t>
      </w:r>
    </w:p>
    <w:p w14:paraId="51243EB7" w14:textId="7686D04A" w:rsidR="00DA5C3F" w:rsidRDefault="00DA5C3F" w:rsidP="00DA5C3F">
      <w:pPr>
        <w:pStyle w:val="paragraph"/>
        <w:spacing w:before="0" w:beforeAutospacing="0" w:after="0" w:afterAutospacing="0"/>
        <w:textAlignment w:val="baseline"/>
        <w:rPr>
          <w:rFonts w:ascii="Segoe UI" w:hAnsi="Segoe UI" w:cs="Segoe UI"/>
          <w:sz w:val="18"/>
          <w:szCs w:val="18"/>
        </w:rPr>
      </w:pPr>
    </w:p>
    <w:p w14:paraId="2CF1909C" w14:textId="4A456F89" w:rsidR="00DA5C3F" w:rsidRDefault="00DA5C3F" w:rsidP="00DA5C3F">
      <w:pPr>
        <w:pStyle w:val="paragraph"/>
        <w:spacing w:before="0" w:beforeAutospacing="0" w:after="0" w:afterAutospacing="0"/>
        <w:textAlignment w:val="baseline"/>
        <w:rPr>
          <w:rFonts w:ascii="Segoe UI" w:hAnsi="Segoe UI" w:cs="Segoe UI"/>
          <w:sz w:val="18"/>
          <w:szCs w:val="18"/>
        </w:rPr>
      </w:pPr>
    </w:p>
    <w:p w14:paraId="64D4C3D1" w14:textId="51691C17" w:rsidR="00DA5C3F" w:rsidRDefault="00DA5C3F" w:rsidP="00DA5C3F">
      <w:pPr>
        <w:pStyle w:val="paragraph"/>
        <w:spacing w:before="0" w:beforeAutospacing="0" w:after="0" w:afterAutospacing="0"/>
        <w:textAlignment w:val="baseline"/>
        <w:rPr>
          <w:rFonts w:ascii="Segoe UI" w:hAnsi="Segoe UI" w:cs="Segoe UI"/>
          <w:sz w:val="18"/>
          <w:szCs w:val="18"/>
        </w:rPr>
      </w:pPr>
    </w:p>
    <w:p w14:paraId="48677F2A" w14:textId="45863BCF" w:rsidR="00DA5C3F" w:rsidRDefault="00DA5C3F" w:rsidP="00DA5C3F">
      <w:pPr>
        <w:pStyle w:val="paragraph"/>
        <w:spacing w:before="0" w:beforeAutospacing="0" w:after="0" w:afterAutospacing="0"/>
        <w:textAlignment w:val="baseline"/>
        <w:rPr>
          <w:rFonts w:ascii="Segoe UI" w:hAnsi="Segoe UI" w:cs="Segoe UI"/>
          <w:sz w:val="18"/>
          <w:szCs w:val="18"/>
        </w:rPr>
      </w:pPr>
    </w:p>
    <w:p w14:paraId="15D7CAD6" w14:textId="05637611" w:rsidR="005D1873" w:rsidRDefault="005D1873">
      <w:pPr>
        <w:spacing w:before="0" w:after="0"/>
        <w:ind w:left="0"/>
        <w:rPr>
          <w:rFonts w:ascii="Segoe UI" w:eastAsia="Times New Roman" w:hAnsi="Segoe UI" w:cs="Segoe UI"/>
          <w:color w:val="auto"/>
          <w:sz w:val="18"/>
          <w:szCs w:val="18"/>
        </w:rPr>
      </w:pPr>
      <w:r>
        <w:rPr>
          <w:rFonts w:ascii="Segoe UI" w:eastAsia="Times New Roman" w:hAnsi="Segoe UI" w:cs="Segoe UI"/>
          <w:color w:val="auto"/>
          <w:sz w:val="18"/>
          <w:szCs w:val="18"/>
        </w:rPr>
        <w:br w:type="page"/>
      </w:r>
    </w:p>
    <w:p w14:paraId="4589AD8E" w14:textId="77777777" w:rsidR="005D1873" w:rsidRPr="00A92229" w:rsidRDefault="005D1873" w:rsidP="005D1873">
      <w:pPr>
        <w:rPr>
          <w:rFonts w:eastAsia="Arial"/>
          <w:b/>
          <w:bCs/>
          <w:color w:val="7030A0"/>
        </w:rPr>
      </w:pPr>
      <w:r w:rsidRPr="00A92229">
        <w:rPr>
          <w:rFonts w:eastAsia="Arial"/>
          <w:b/>
          <w:bCs/>
          <w:color w:val="7030A0"/>
        </w:rPr>
        <w:lastRenderedPageBreak/>
        <w:t>Learning Guide 5.3 Activity Handout</w:t>
      </w:r>
    </w:p>
    <w:p w14:paraId="4DD3E944" w14:textId="2AF4F41C" w:rsidR="005D1873" w:rsidRPr="00515905" w:rsidRDefault="005D1873" w:rsidP="005D1873">
      <w:pPr>
        <w:rPr>
          <w:rFonts w:eastAsia="Arial"/>
          <w:b/>
          <w:bCs/>
        </w:rPr>
      </w:pPr>
    </w:p>
    <w:p w14:paraId="1364D875" w14:textId="77777777" w:rsidR="00A92229" w:rsidRDefault="005D1873" w:rsidP="005D1873">
      <w:pPr>
        <w:spacing w:line="276" w:lineRule="auto"/>
        <w:rPr>
          <w:rFonts w:eastAsia="Arial"/>
        </w:rPr>
      </w:pPr>
      <w:r w:rsidRPr="00515905">
        <w:rPr>
          <w:rFonts w:eastAsia="Arial"/>
        </w:rPr>
        <w:t xml:space="preserve">Name(s): </w:t>
      </w:r>
      <w:r w:rsidRPr="00515905">
        <w:tab/>
      </w:r>
      <w:r w:rsidRPr="00515905">
        <w:tab/>
      </w:r>
      <w:r w:rsidRPr="00515905">
        <w:tab/>
      </w:r>
      <w:r w:rsidRPr="00515905">
        <w:tab/>
      </w:r>
      <w:r w:rsidRPr="00515905">
        <w:tab/>
      </w:r>
      <w:r w:rsidRPr="00515905">
        <w:tab/>
      </w:r>
      <w:r w:rsidRPr="00515905">
        <w:tab/>
      </w:r>
      <w:r w:rsidRPr="00515905">
        <w:tab/>
      </w:r>
      <w:r w:rsidRPr="00515905">
        <w:tab/>
      </w:r>
      <w:r w:rsidRPr="00515905">
        <w:tab/>
      </w:r>
      <w:r w:rsidRPr="00515905">
        <w:rPr>
          <w:rFonts w:eastAsia="Arial"/>
        </w:rPr>
        <w:t xml:space="preserve">  </w:t>
      </w:r>
    </w:p>
    <w:p w14:paraId="55A8B6E2" w14:textId="12459B55" w:rsidR="005D1873" w:rsidRPr="00515905" w:rsidRDefault="005D1873" w:rsidP="005D1873">
      <w:pPr>
        <w:spacing w:line="276" w:lineRule="auto"/>
        <w:rPr>
          <w:rFonts w:eastAsia="Arial"/>
        </w:rPr>
      </w:pPr>
      <w:r w:rsidRPr="00515905">
        <w:rPr>
          <w:rFonts w:eastAsia="Arial"/>
        </w:rPr>
        <w:t xml:space="preserve">Date: </w:t>
      </w:r>
    </w:p>
    <w:p w14:paraId="447CEC7E" w14:textId="77777777" w:rsidR="005D1873" w:rsidRPr="00515905" w:rsidRDefault="005D1873" w:rsidP="005D1873">
      <w:pPr>
        <w:spacing w:line="276" w:lineRule="auto"/>
        <w:rPr>
          <w:rFonts w:eastAsia="Arial"/>
          <w:b/>
          <w:bCs/>
        </w:rPr>
      </w:pPr>
    </w:p>
    <w:p w14:paraId="0789894D" w14:textId="77777777" w:rsidR="005D1873" w:rsidRPr="00515905" w:rsidRDefault="005D1873" w:rsidP="005D1873">
      <w:pPr>
        <w:rPr>
          <w:rFonts w:eastAsia="Arial"/>
        </w:rPr>
      </w:pPr>
      <w:r w:rsidRPr="00515905">
        <w:rPr>
          <w:rFonts w:eastAsia="Arial"/>
          <w:u w:val="single"/>
        </w:rPr>
        <w:t>Directions:</w:t>
      </w:r>
      <w:r w:rsidRPr="00515905">
        <w:rPr>
          <w:rFonts w:eastAsia="Arial"/>
        </w:rPr>
        <w:t xml:space="preserve"> With a small group, review the family profile and complete the questions below.</w:t>
      </w:r>
    </w:p>
    <w:p w14:paraId="4264F530" w14:textId="6C1DCCF5" w:rsidR="005D1873" w:rsidRPr="00515905" w:rsidRDefault="005D1873" w:rsidP="005D1873">
      <w:pPr>
        <w:rPr>
          <w:rFonts w:eastAsia="Arial"/>
        </w:rPr>
      </w:pPr>
      <w:r w:rsidRPr="00515905">
        <w:rPr>
          <w:rFonts w:eastAsia="Arial"/>
        </w:rPr>
        <w:t>1. Identify the family’s unique circumstances including ethnicity, culture, family structure, and family goals.</w:t>
      </w:r>
    </w:p>
    <w:p w14:paraId="361EFE57" w14:textId="574E159A" w:rsidR="005D1873" w:rsidRDefault="005D1873" w:rsidP="005D1873">
      <w:pPr>
        <w:rPr>
          <w:rFonts w:eastAsia="Arial"/>
        </w:rPr>
      </w:pPr>
      <w:r w:rsidRPr="00515905">
        <w:rPr>
          <w:rFonts w:eastAsia="Arial"/>
        </w:rPr>
        <w:t>2. As a group discuss the given themes related to the recommended practices for work with families and how they would relate to the unique family described in the family profile. Brainstorm strategies to use with the family that would improve family-centeredness, capacity building, and collaboration.</w:t>
      </w:r>
    </w:p>
    <w:p w14:paraId="5E102985" w14:textId="23FFA446" w:rsidR="005D1873" w:rsidRDefault="005D1873" w:rsidP="005D1873">
      <w:pPr>
        <w:rPr>
          <w:rFonts w:eastAsia="Arial"/>
        </w:rPr>
      </w:pPr>
    </w:p>
    <w:tbl>
      <w:tblPr>
        <w:tblStyle w:val="TableGrid"/>
        <w:tblW w:w="0" w:type="auto"/>
        <w:tblInd w:w="144" w:type="dxa"/>
        <w:tblLook w:val="04A0" w:firstRow="1" w:lastRow="0" w:firstColumn="1" w:lastColumn="0" w:noHBand="0" w:noVBand="1"/>
      </w:tblPr>
      <w:tblGrid>
        <w:gridCol w:w="10646"/>
      </w:tblGrid>
      <w:tr w:rsidR="00A92229" w14:paraId="25E529A1" w14:textId="77777777" w:rsidTr="00A92229">
        <w:trPr>
          <w:trHeight w:val="2015"/>
        </w:trPr>
        <w:tc>
          <w:tcPr>
            <w:tcW w:w="10790" w:type="dxa"/>
          </w:tcPr>
          <w:p w14:paraId="2ABED724" w14:textId="77777777" w:rsidR="00A92229" w:rsidRDefault="00A92229" w:rsidP="005D1873">
            <w:pPr>
              <w:ind w:left="0"/>
              <w:rPr>
                <w:sz w:val="26"/>
                <w:szCs w:val="26"/>
              </w:rPr>
            </w:pPr>
            <w:r w:rsidRPr="00515905">
              <w:t>Family Name</w:t>
            </w:r>
            <w:r>
              <w:rPr>
                <w:sz w:val="26"/>
                <w:szCs w:val="26"/>
              </w:rPr>
              <w:t>:________________________________</w:t>
            </w:r>
          </w:p>
          <w:p w14:paraId="2604EC2C" w14:textId="260BB8D7" w:rsidR="00A92229" w:rsidRDefault="00A92229" w:rsidP="005D1873">
            <w:pPr>
              <w:ind w:left="0"/>
              <w:rPr>
                <w:rFonts w:eastAsia="Arial"/>
              </w:rPr>
            </w:pPr>
          </w:p>
        </w:tc>
      </w:tr>
    </w:tbl>
    <w:p w14:paraId="214DE56D" w14:textId="77777777" w:rsidR="00A92229" w:rsidRDefault="00A92229" w:rsidP="005D1873">
      <w:pPr>
        <w:rPr>
          <w:rFonts w:eastAsia="Arial"/>
        </w:rPr>
      </w:pPr>
    </w:p>
    <w:p w14:paraId="2D15ABF5" w14:textId="77777777" w:rsidR="005D1873" w:rsidRPr="00515905" w:rsidRDefault="005D1873" w:rsidP="005D1873">
      <w:pPr>
        <w:rPr>
          <w:rFonts w:eastAsia="Arial"/>
        </w:rPr>
      </w:pPr>
    </w:p>
    <w:tbl>
      <w:tblPr>
        <w:tblStyle w:val="TableGrid"/>
        <w:tblW w:w="0" w:type="auto"/>
        <w:tblLook w:val="04A0" w:firstRow="1" w:lastRow="0" w:firstColumn="1" w:lastColumn="0" w:noHBand="0" w:noVBand="1"/>
      </w:tblPr>
      <w:tblGrid>
        <w:gridCol w:w="3600"/>
        <w:gridCol w:w="1812"/>
        <w:gridCol w:w="1793"/>
        <w:gridCol w:w="3585"/>
      </w:tblGrid>
      <w:tr w:rsidR="005D1873" w:rsidRPr="00515905" w14:paraId="36A44E73" w14:textId="77777777" w:rsidTr="00735048">
        <w:tc>
          <w:tcPr>
            <w:tcW w:w="3672" w:type="dxa"/>
            <w:shd w:val="clear" w:color="auto" w:fill="BFBFBF" w:themeFill="background1" w:themeFillShade="BF"/>
          </w:tcPr>
          <w:p w14:paraId="3372AB46" w14:textId="77777777" w:rsidR="005D1873" w:rsidRPr="00515905" w:rsidRDefault="005D1873" w:rsidP="000D4924">
            <w:pPr>
              <w:jc w:val="center"/>
              <w:rPr>
                <w:rFonts w:eastAsia="Arial"/>
                <w:b/>
                <w:bCs/>
              </w:rPr>
            </w:pPr>
            <w:r w:rsidRPr="00515905">
              <w:rPr>
                <w:rFonts w:eastAsia="Arial"/>
                <w:b/>
                <w:bCs/>
              </w:rPr>
              <w:t>Themes</w:t>
            </w:r>
          </w:p>
        </w:tc>
        <w:tc>
          <w:tcPr>
            <w:tcW w:w="3672" w:type="dxa"/>
            <w:gridSpan w:val="2"/>
            <w:shd w:val="clear" w:color="auto" w:fill="BFBFBF" w:themeFill="background1" w:themeFillShade="BF"/>
          </w:tcPr>
          <w:p w14:paraId="51216B07" w14:textId="77777777" w:rsidR="005D1873" w:rsidRPr="00515905" w:rsidRDefault="005D1873" w:rsidP="000D4924">
            <w:pPr>
              <w:jc w:val="center"/>
              <w:rPr>
                <w:rFonts w:eastAsia="Arial"/>
                <w:b/>
                <w:bCs/>
              </w:rPr>
            </w:pPr>
            <w:r w:rsidRPr="00515905">
              <w:rPr>
                <w:rFonts w:eastAsia="Arial"/>
                <w:b/>
                <w:bCs/>
              </w:rPr>
              <w:t>Family Characteristics</w:t>
            </w:r>
          </w:p>
        </w:tc>
        <w:tc>
          <w:tcPr>
            <w:tcW w:w="3672" w:type="dxa"/>
            <w:shd w:val="clear" w:color="auto" w:fill="BFBFBF" w:themeFill="background1" w:themeFillShade="BF"/>
          </w:tcPr>
          <w:p w14:paraId="0A13DA24" w14:textId="77777777" w:rsidR="005D1873" w:rsidRPr="00515905" w:rsidRDefault="005D1873" w:rsidP="000D4924">
            <w:pPr>
              <w:jc w:val="center"/>
              <w:rPr>
                <w:rFonts w:eastAsia="Arial"/>
                <w:b/>
                <w:bCs/>
              </w:rPr>
            </w:pPr>
            <w:r w:rsidRPr="00515905">
              <w:rPr>
                <w:rFonts w:eastAsia="Arial"/>
                <w:b/>
                <w:bCs/>
              </w:rPr>
              <w:t>Strategies</w:t>
            </w:r>
          </w:p>
        </w:tc>
      </w:tr>
      <w:tr w:rsidR="005D1873" w:rsidRPr="00515905" w14:paraId="17E00DD1" w14:textId="77777777" w:rsidTr="00735048">
        <w:tc>
          <w:tcPr>
            <w:tcW w:w="3672" w:type="dxa"/>
          </w:tcPr>
          <w:p w14:paraId="58627488" w14:textId="77777777" w:rsidR="005D1873" w:rsidRPr="00515905" w:rsidRDefault="005D1873" w:rsidP="000D4924">
            <w:pPr>
              <w:pStyle w:val="NormalWeb"/>
              <w:rPr>
                <w:rFonts w:ascii="Arial" w:eastAsia="Arial" w:hAnsi="Arial" w:cs="Arial"/>
              </w:rPr>
            </w:pPr>
            <w:r w:rsidRPr="00515905">
              <w:rPr>
                <w:rFonts w:ascii="Arial" w:eastAsia="Arial" w:hAnsi="Arial" w:cs="Arial"/>
                <w:b/>
                <w:bCs/>
                <w:i/>
                <w:iCs/>
              </w:rPr>
              <w:t>Family-centered practices:</w:t>
            </w:r>
            <w:r w:rsidRPr="00515905">
              <w:rPr>
                <w:rFonts w:ascii="Arial" w:eastAsia="Arial" w:hAnsi="Arial" w:cs="Arial"/>
                <w:i/>
                <w:iCs/>
              </w:rPr>
              <w:t xml:space="preserve"> </w:t>
            </w:r>
            <w:r w:rsidRPr="00515905">
              <w:rPr>
                <w:rFonts w:ascii="Arial" w:eastAsia="Arial" w:hAnsi="Arial" w:cs="Arial"/>
              </w:rPr>
              <w:t xml:space="preserve">Practices that treat families with dignity and respect; are individualized, flexible, and responsive to each family’s unique circumstances; provide family members complete and unbiased information to make informed decisions; and involve family members in acting on choices to strengthen child, parent, and family functioning. </w:t>
            </w:r>
          </w:p>
        </w:tc>
        <w:tc>
          <w:tcPr>
            <w:tcW w:w="3672" w:type="dxa"/>
            <w:gridSpan w:val="2"/>
          </w:tcPr>
          <w:p w14:paraId="541D6EAE" w14:textId="77777777" w:rsidR="005D1873" w:rsidRPr="00515905" w:rsidRDefault="005D1873" w:rsidP="000D4924">
            <w:pPr>
              <w:rPr>
                <w:rFonts w:eastAsia="Arial"/>
                <w:b/>
                <w:bCs/>
              </w:rPr>
            </w:pPr>
          </w:p>
        </w:tc>
        <w:tc>
          <w:tcPr>
            <w:tcW w:w="3672" w:type="dxa"/>
          </w:tcPr>
          <w:p w14:paraId="082BEAEC" w14:textId="77777777" w:rsidR="005D1873" w:rsidRPr="00515905" w:rsidRDefault="005D1873" w:rsidP="000D4924">
            <w:pPr>
              <w:rPr>
                <w:rFonts w:eastAsia="Arial"/>
                <w:b/>
                <w:bCs/>
              </w:rPr>
            </w:pPr>
          </w:p>
        </w:tc>
      </w:tr>
      <w:tr w:rsidR="005D1873" w:rsidRPr="00515905" w14:paraId="7A822536" w14:textId="77777777" w:rsidTr="00735048">
        <w:trPr>
          <w:trHeight w:val="287"/>
        </w:trPr>
        <w:tc>
          <w:tcPr>
            <w:tcW w:w="3672" w:type="dxa"/>
          </w:tcPr>
          <w:p w14:paraId="097ED99B" w14:textId="77777777" w:rsidR="005D1873" w:rsidRPr="00515905" w:rsidRDefault="005D1873" w:rsidP="000D4924">
            <w:pPr>
              <w:pStyle w:val="NormalWeb"/>
              <w:rPr>
                <w:rFonts w:ascii="Arial" w:eastAsia="Arial" w:hAnsi="Arial" w:cs="Arial"/>
              </w:rPr>
            </w:pPr>
            <w:r w:rsidRPr="00515905">
              <w:rPr>
                <w:rFonts w:ascii="Arial" w:eastAsia="Arial" w:hAnsi="Arial" w:cs="Arial"/>
                <w:b/>
                <w:bCs/>
                <w:i/>
                <w:iCs/>
              </w:rPr>
              <w:t>Family capacity-building practices:</w:t>
            </w:r>
            <w:r w:rsidRPr="00515905">
              <w:rPr>
                <w:rFonts w:ascii="Arial" w:eastAsia="Arial" w:hAnsi="Arial" w:cs="Arial"/>
                <w:i/>
                <w:iCs/>
              </w:rPr>
              <w:t xml:space="preserve"> </w:t>
            </w:r>
            <w:r w:rsidRPr="00515905">
              <w:rPr>
                <w:rFonts w:ascii="Arial" w:eastAsia="Arial" w:hAnsi="Arial" w:cs="Arial"/>
              </w:rPr>
              <w:t>Practices that include the participatory opportunities and experiences afforded to families to strengthen existing parenting knowledge and skills and promote the development of new parenting abilities that enhance parenting self-efficacy beliefs and practices.</w:t>
            </w:r>
          </w:p>
        </w:tc>
        <w:tc>
          <w:tcPr>
            <w:tcW w:w="3672" w:type="dxa"/>
            <w:gridSpan w:val="2"/>
          </w:tcPr>
          <w:p w14:paraId="626EB825" w14:textId="77777777" w:rsidR="005D1873" w:rsidRPr="00515905" w:rsidRDefault="005D1873" w:rsidP="000D4924">
            <w:pPr>
              <w:rPr>
                <w:rFonts w:eastAsia="Arial"/>
                <w:b/>
                <w:bCs/>
              </w:rPr>
            </w:pPr>
          </w:p>
        </w:tc>
        <w:tc>
          <w:tcPr>
            <w:tcW w:w="3672" w:type="dxa"/>
          </w:tcPr>
          <w:p w14:paraId="4C9B3D0E" w14:textId="77777777" w:rsidR="005D1873" w:rsidRPr="00515905" w:rsidRDefault="005D1873" w:rsidP="000D4924">
            <w:pPr>
              <w:rPr>
                <w:rFonts w:eastAsia="Arial"/>
                <w:b/>
                <w:bCs/>
              </w:rPr>
            </w:pPr>
          </w:p>
        </w:tc>
      </w:tr>
      <w:tr w:rsidR="005D1873" w:rsidRPr="00515905" w14:paraId="3C617BAB" w14:textId="77777777" w:rsidTr="00735048">
        <w:trPr>
          <w:trHeight w:val="287"/>
        </w:trPr>
        <w:tc>
          <w:tcPr>
            <w:tcW w:w="3672" w:type="dxa"/>
          </w:tcPr>
          <w:p w14:paraId="6DDA94BB" w14:textId="77777777" w:rsidR="005D1873" w:rsidRPr="00515905" w:rsidRDefault="005D1873" w:rsidP="000D4924">
            <w:pPr>
              <w:pStyle w:val="NormalWeb"/>
              <w:rPr>
                <w:rFonts w:ascii="Arial" w:eastAsia="Arial" w:hAnsi="Arial" w:cs="Arial"/>
              </w:rPr>
            </w:pPr>
            <w:r w:rsidRPr="00515905">
              <w:rPr>
                <w:rFonts w:ascii="Arial" w:eastAsia="Arial" w:hAnsi="Arial" w:cs="Arial"/>
                <w:b/>
                <w:bCs/>
                <w:i/>
                <w:iCs/>
              </w:rPr>
              <w:lastRenderedPageBreak/>
              <w:t>Family and professional collaboration:</w:t>
            </w:r>
            <w:r w:rsidRPr="00515905">
              <w:rPr>
                <w:rFonts w:ascii="Arial" w:eastAsia="Arial" w:hAnsi="Arial" w:cs="Arial"/>
                <w:i/>
                <w:iCs/>
              </w:rPr>
              <w:t xml:space="preserve"> </w:t>
            </w:r>
            <w:r w:rsidRPr="00515905">
              <w:rPr>
                <w:rFonts w:ascii="Arial" w:eastAsia="Arial" w:hAnsi="Arial" w:cs="Arial"/>
              </w:rPr>
              <w:t xml:space="preserve">Practices that build relationships between families and professionals who work together to achieve mutually agreed upon outcomes and goals that promote family competencies and support the development of the child. </w:t>
            </w:r>
          </w:p>
        </w:tc>
        <w:tc>
          <w:tcPr>
            <w:tcW w:w="3672" w:type="dxa"/>
            <w:gridSpan w:val="2"/>
          </w:tcPr>
          <w:p w14:paraId="7588BD8C" w14:textId="77777777" w:rsidR="005D1873" w:rsidRPr="00515905" w:rsidRDefault="005D1873" w:rsidP="000D4924">
            <w:pPr>
              <w:rPr>
                <w:rFonts w:eastAsia="Arial"/>
                <w:b/>
                <w:bCs/>
              </w:rPr>
            </w:pPr>
          </w:p>
        </w:tc>
        <w:tc>
          <w:tcPr>
            <w:tcW w:w="3672" w:type="dxa"/>
          </w:tcPr>
          <w:p w14:paraId="19DC8831" w14:textId="77777777" w:rsidR="005D1873" w:rsidRPr="00515905" w:rsidRDefault="005D1873" w:rsidP="000D4924">
            <w:pPr>
              <w:rPr>
                <w:rFonts w:eastAsia="Arial"/>
                <w:b/>
                <w:bCs/>
              </w:rPr>
            </w:pPr>
          </w:p>
        </w:tc>
      </w:tr>
      <w:tr w:rsidR="005D1873" w:rsidRPr="00515905" w14:paraId="6F0C0AB2" w14:textId="77777777" w:rsidTr="00735048">
        <w:tc>
          <w:tcPr>
            <w:tcW w:w="11016" w:type="dxa"/>
            <w:gridSpan w:val="4"/>
            <w:tcBorders>
              <w:top w:val="nil"/>
              <w:left w:val="nil"/>
              <w:bottom w:val="dashed" w:sz="4" w:space="0" w:color="auto"/>
              <w:right w:val="nil"/>
            </w:tcBorders>
          </w:tcPr>
          <w:p w14:paraId="02D22DFC" w14:textId="77777777" w:rsidR="005D1873" w:rsidRPr="00515905" w:rsidRDefault="005D1873" w:rsidP="000D4924">
            <w:pPr>
              <w:rPr>
                <w:rFonts w:eastAsia="Arial"/>
                <w:b/>
                <w:bCs/>
              </w:rPr>
            </w:pPr>
            <w:r w:rsidRPr="00515905">
              <w:rPr>
                <w:rFonts w:eastAsia="Arial"/>
                <w:b/>
                <w:bCs/>
              </w:rPr>
              <w:t>Learning Guide 5.3 - Family Profiles</w:t>
            </w:r>
          </w:p>
          <w:p w14:paraId="543ACE60" w14:textId="77777777" w:rsidR="005D1873" w:rsidRPr="00515905" w:rsidRDefault="005D1873" w:rsidP="000D4924">
            <w:pPr>
              <w:spacing w:after="240"/>
              <w:rPr>
                <w:rFonts w:eastAsia="Arial"/>
              </w:rPr>
            </w:pPr>
            <w:r w:rsidRPr="00515905">
              <w:rPr>
                <w:rFonts w:eastAsia="Arial"/>
                <w:u w:val="single"/>
              </w:rPr>
              <w:t>Directions:</w:t>
            </w:r>
            <w:r w:rsidRPr="00515905">
              <w:rPr>
                <w:rFonts w:eastAsia="Arial"/>
              </w:rPr>
              <w:t xml:space="preserve"> Copy the family profiles so each member of the group has one copy of the same family profile. Cut along the dotted lines. TIP: Print on heavier paper and laminate for repeated use. </w:t>
            </w:r>
          </w:p>
        </w:tc>
      </w:tr>
      <w:tr w:rsidR="005D1873" w:rsidRPr="00515905" w14:paraId="6F669C1E" w14:textId="77777777" w:rsidTr="00735048">
        <w:tc>
          <w:tcPr>
            <w:tcW w:w="5508" w:type="dxa"/>
            <w:gridSpan w:val="2"/>
            <w:tcBorders>
              <w:top w:val="dashed" w:sz="4" w:space="0" w:color="auto"/>
              <w:left w:val="dashed" w:sz="4" w:space="0" w:color="auto"/>
              <w:bottom w:val="dashed" w:sz="4" w:space="0" w:color="auto"/>
              <w:right w:val="dashed" w:sz="4" w:space="0" w:color="auto"/>
            </w:tcBorders>
          </w:tcPr>
          <w:p w14:paraId="3C034CFE" w14:textId="77777777" w:rsidR="005D1873" w:rsidRPr="00515905" w:rsidRDefault="005D1873" w:rsidP="000D4924">
            <w:pPr>
              <w:rPr>
                <w:rFonts w:eastAsia="Arial"/>
                <w:b/>
                <w:bCs/>
              </w:rPr>
            </w:pPr>
            <w:r w:rsidRPr="00515905">
              <w:rPr>
                <w:rFonts w:eastAsia="Arial"/>
                <w:b/>
                <w:bCs/>
              </w:rPr>
              <w:t>The Rodriguez Family</w:t>
            </w:r>
          </w:p>
          <w:p w14:paraId="65AD8FB4" w14:textId="77777777" w:rsidR="005D1873" w:rsidRPr="00515905" w:rsidRDefault="005D1873" w:rsidP="000D4924">
            <w:pPr>
              <w:rPr>
                <w:rFonts w:eastAsia="Arial"/>
                <w:i/>
                <w:iCs/>
              </w:rPr>
            </w:pPr>
            <w:r w:rsidRPr="00515905">
              <w:rPr>
                <w:rFonts w:eastAsia="Arial"/>
                <w:i/>
                <w:iCs/>
              </w:rPr>
              <w:t xml:space="preserve">Mr. and Mrs. Rodriguez immigrated to the United States about five years ago with their son Manuel (who was one year old at the time) from Honduras. They live in a close-knit community with many other family members including aunts, uncles, cousins, and siblings. Mr. Rodriguez works for his cousin’s house-building business. Mrs. Rodriguez was a nurse in Honduras and attends classes towards updating her credentials to work in the United States. They have three children, Manuel (6), Rosie (4), and </w:t>
            </w:r>
            <w:proofErr w:type="spellStart"/>
            <w:r w:rsidRPr="00515905">
              <w:rPr>
                <w:rFonts w:eastAsia="Arial"/>
                <w:i/>
                <w:iCs/>
              </w:rPr>
              <w:t>Jacobo</w:t>
            </w:r>
            <w:proofErr w:type="spellEnd"/>
            <w:r w:rsidRPr="00515905">
              <w:rPr>
                <w:rFonts w:eastAsia="Arial"/>
                <w:i/>
                <w:iCs/>
              </w:rPr>
              <w:t xml:space="preserve"> (3). Rosie and </w:t>
            </w:r>
            <w:proofErr w:type="spellStart"/>
            <w:r w:rsidRPr="00515905">
              <w:rPr>
                <w:rFonts w:eastAsia="Arial"/>
                <w:i/>
                <w:iCs/>
              </w:rPr>
              <w:t>Jacobo</w:t>
            </w:r>
            <w:proofErr w:type="spellEnd"/>
            <w:r w:rsidRPr="00515905">
              <w:rPr>
                <w:rFonts w:eastAsia="Arial"/>
                <w:i/>
                <w:iCs/>
              </w:rPr>
              <w:t xml:space="preserve"> attend the local Head Start center. </w:t>
            </w:r>
            <w:proofErr w:type="spellStart"/>
            <w:r w:rsidRPr="00515905">
              <w:rPr>
                <w:rFonts w:eastAsia="Arial"/>
                <w:i/>
                <w:iCs/>
              </w:rPr>
              <w:t>Jacobo</w:t>
            </w:r>
            <w:proofErr w:type="spellEnd"/>
            <w:r w:rsidRPr="00515905">
              <w:rPr>
                <w:rFonts w:eastAsia="Arial"/>
                <w:i/>
                <w:iCs/>
              </w:rPr>
              <w:t xml:space="preserve"> has been diagnosed with a speech and language impairment. Mr. and Mrs. Rodriguez are worried about </w:t>
            </w:r>
            <w:proofErr w:type="spellStart"/>
            <w:r w:rsidRPr="00515905">
              <w:rPr>
                <w:rFonts w:eastAsia="Arial"/>
                <w:i/>
                <w:iCs/>
              </w:rPr>
              <w:t>Jacobo</w:t>
            </w:r>
            <w:proofErr w:type="spellEnd"/>
            <w:r w:rsidRPr="00515905">
              <w:rPr>
                <w:rFonts w:eastAsia="Arial"/>
                <w:i/>
                <w:iCs/>
              </w:rPr>
              <w:t xml:space="preserve"> being able to communicate in Spanish with his family and friends but also becoming proficient in English to be successful in the United States. They know the importance of reading and go to the library weekly to get new books to read with </w:t>
            </w:r>
            <w:proofErr w:type="spellStart"/>
            <w:r w:rsidRPr="00515905">
              <w:rPr>
                <w:rFonts w:eastAsia="Arial"/>
                <w:i/>
                <w:iCs/>
              </w:rPr>
              <w:t>Jacobo</w:t>
            </w:r>
            <w:proofErr w:type="spellEnd"/>
            <w:r w:rsidRPr="00515905">
              <w:rPr>
                <w:rFonts w:eastAsia="Arial"/>
                <w:i/>
                <w:iCs/>
              </w:rPr>
              <w:t xml:space="preserve"> and their other children. The family also likes to sing songs together. </w:t>
            </w:r>
          </w:p>
        </w:tc>
        <w:tc>
          <w:tcPr>
            <w:tcW w:w="5508" w:type="dxa"/>
            <w:gridSpan w:val="2"/>
            <w:tcBorders>
              <w:top w:val="dashed" w:sz="4" w:space="0" w:color="auto"/>
              <w:left w:val="dashed" w:sz="4" w:space="0" w:color="auto"/>
              <w:bottom w:val="dashed" w:sz="4" w:space="0" w:color="auto"/>
              <w:right w:val="dashed" w:sz="4" w:space="0" w:color="auto"/>
            </w:tcBorders>
          </w:tcPr>
          <w:p w14:paraId="4E6EC7A7" w14:textId="77777777" w:rsidR="005D1873" w:rsidRPr="00515905" w:rsidRDefault="005D1873" w:rsidP="000D4924">
            <w:pPr>
              <w:rPr>
                <w:rFonts w:eastAsia="Arial"/>
                <w:b/>
                <w:bCs/>
              </w:rPr>
            </w:pPr>
            <w:r w:rsidRPr="00515905">
              <w:rPr>
                <w:rFonts w:eastAsia="Arial"/>
                <w:b/>
                <w:bCs/>
              </w:rPr>
              <w:t>The Bell-</w:t>
            </w:r>
            <w:proofErr w:type="spellStart"/>
            <w:r w:rsidRPr="00515905">
              <w:rPr>
                <w:rFonts w:eastAsia="Arial"/>
                <w:b/>
                <w:bCs/>
              </w:rPr>
              <w:t>Dreadon</w:t>
            </w:r>
            <w:proofErr w:type="spellEnd"/>
            <w:r w:rsidRPr="00515905">
              <w:rPr>
                <w:rFonts w:eastAsia="Arial"/>
                <w:b/>
                <w:bCs/>
              </w:rPr>
              <w:t xml:space="preserve"> Family</w:t>
            </w:r>
          </w:p>
          <w:p w14:paraId="0AEE34A7" w14:textId="77777777" w:rsidR="005D1873" w:rsidRPr="00515905" w:rsidRDefault="005D1873" w:rsidP="000D4924">
            <w:pPr>
              <w:rPr>
                <w:rFonts w:eastAsia="Arial"/>
                <w:i/>
                <w:iCs/>
              </w:rPr>
            </w:pPr>
            <w:r w:rsidRPr="00515905">
              <w:rPr>
                <w:rFonts w:eastAsia="Arial"/>
                <w:i/>
                <w:iCs/>
              </w:rPr>
              <w:t xml:space="preserve">Ms. Bell and Mr. </w:t>
            </w:r>
            <w:proofErr w:type="spellStart"/>
            <w:r w:rsidRPr="00515905">
              <w:rPr>
                <w:rFonts w:eastAsia="Arial"/>
                <w:i/>
                <w:iCs/>
              </w:rPr>
              <w:t>Dreadon</w:t>
            </w:r>
            <w:proofErr w:type="spellEnd"/>
            <w:r w:rsidRPr="00515905">
              <w:rPr>
                <w:rFonts w:eastAsia="Arial"/>
                <w:i/>
                <w:iCs/>
              </w:rPr>
              <w:t xml:space="preserve"> are young black professionals and the parents to Antoine, a four-year-old boy with autism. The parents, who are divorced but friendly with one another, have joint custody of Antoine and live in the same suburban community. Ms. Bell works as a paralegal and Mr. </w:t>
            </w:r>
            <w:proofErr w:type="spellStart"/>
            <w:r w:rsidRPr="00515905">
              <w:rPr>
                <w:rFonts w:eastAsia="Arial"/>
                <w:i/>
                <w:iCs/>
              </w:rPr>
              <w:t>Dreadon</w:t>
            </w:r>
            <w:proofErr w:type="spellEnd"/>
            <w:r w:rsidRPr="00515905">
              <w:rPr>
                <w:rFonts w:eastAsia="Arial"/>
                <w:i/>
                <w:iCs/>
              </w:rPr>
              <w:t xml:space="preserve"> works in IT in a local business office. Antoine is their only child and his special needs are often a source of stress for his parents. They do not have a lot of family to rely </w:t>
            </w:r>
            <w:proofErr w:type="gramStart"/>
            <w:r w:rsidRPr="00515905">
              <w:rPr>
                <w:rFonts w:eastAsia="Arial"/>
                <w:i/>
                <w:iCs/>
              </w:rPr>
              <w:t>on</w:t>
            </w:r>
            <w:proofErr w:type="gramEnd"/>
            <w:r w:rsidRPr="00515905">
              <w:rPr>
                <w:rFonts w:eastAsia="Arial"/>
                <w:i/>
                <w:iCs/>
              </w:rPr>
              <w:t xml:space="preserve"> but Ms. Bell’s mother lives close by and often cares for Antoine. Ms. Bell also attends a local Baptist church with Antoine (when it’s her weekend with him) and has many friends there to support her. Mr. </w:t>
            </w:r>
            <w:proofErr w:type="spellStart"/>
            <w:r w:rsidRPr="00515905">
              <w:rPr>
                <w:rFonts w:eastAsia="Arial"/>
                <w:i/>
                <w:iCs/>
              </w:rPr>
              <w:t>Dreadon</w:t>
            </w:r>
            <w:proofErr w:type="spellEnd"/>
            <w:r w:rsidRPr="00515905">
              <w:rPr>
                <w:rFonts w:eastAsia="Arial"/>
                <w:i/>
                <w:iCs/>
              </w:rPr>
              <w:t xml:space="preserve"> is interested in sports and likes to spend time with Antoine outside when possible throwing or kicking balls. During these activities, Mr. </w:t>
            </w:r>
            <w:proofErr w:type="spellStart"/>
            <w:r w:rsidRPr="00515905">
              <w:rPr>
                <w:rFonts w:eastAsia="Arial"/>
                <w:i/>
                <w:iCs/>
              </w:rPr>
              <w:t>Dreadon</w:t>
            </w:r>
            <w:proofErr w:type="spellEnd"/>
            <w:r w:rsidRPr="00515905">
              <w:rPr>
                <w:rFonts w:eastAsia="Arial"/>
                <w:i/>
                <w:iCs/>
              </w:rPr>
              <w:t xml:space="preserve"> praises Antoine enthusiastically. Their goals for Antoine are for him to engage in more cooperative play with peers and with his parents.  </w:t>
            </w:r>
          </w:p>
        </w:tc>
      </w:tr>
      <w:tr w:rsidR="005D1873" w14:paraId="1E28CAFD" w14:textId="77777777" w:rsidTr="00735048">
        <w:tc>
          <w:tcPr>
            <w:tcW w:w="5508" w:type="dxa"/>
            <w:gridSpan w:val="2"/>
            <w:tcBorders>
              <w:top w:val="dashed" w:sz="4" w:space="0" w:color="auto"/>
              <w:left w:val="dashed" w:sz="4" w:space="0" w:color="auto"/>
              <w:bottom w:val="dashed" w:sz="4" w:space="0" w:color="auto"/>
              <w:right w:val="dashed" w:sz="4" w:space="0" w:color="auto"/>
            </w:tcBorders>
          </w:tcPr>
          <w:p w14:paraId="4E80269B" w14:textId="77777777" w:rsidR="005D1873" w:rsidRPr="00C8333C" w:rsidRDefault="005D1873" w:rsidP="000D4924">
            <w:pPr>
              <w:rPr>
                <w:rFonts w:eastAsia="Arial"/>
                <w:b/>
                <w:bCs/>
              </w:rPr>
            </w:pPr>
            <w:r w:rsidRPr="7F5CD6D4">
              <w:rPr>
                <w:rFonts w:eastAsia="Arial"/>
                <w:b/>
                <w:bCs/>
              </w:rPr>
              <w:t>The Wang Family</w:t>
            </w:r>
          </w:p>
          <w:p w14:paraId="2555DDF4" w14:textId="77777777" w:rsidR="005D1873" w:rsidRPr="00C8333C" w:rsidRDefault="005D1873" w:rsidP="000D4924">
            <w:pPr>
              <w:rPr>
                <w:rFonts w:eastAsia="Arial"/>
                <w:i/>
                <w:iCs/>
              </w:rPr>
            </w:pPr>
            <w:r w:rsidRPr="7F5CD6D4">
              <w:rPr>
                <w:rFonts w:eastAsia="Arial"/>
                <w:i/>
                <w:iCs/>
              </w:rPr>
              <w:t xml:space="preserve">Mr. and Mrs. Wang are Chinese-American parents to a two-year-old daughter, Amy, who has developmental delays affecting her mobility and fine motor control. Mr. Wang is getting a graduate degree in public policy and Mrs. Wang stays home with Amy but has a degree in pharmacology. Both Mr. Wang and Mrs. Wang live far from family while Mr. Wang is in </w:t>
            </w:r>
            <w:proofErr w:type="gramStart"/>
            <w:r w:rsidRPr="7F5CD6D4">
              <w:rPr>
                <w:rFonts w:eastAsia="Arial"/>
                <w:i/>
                <w:iCs/>
              </w:rPr>
              <w:t>school</w:t>
            </w:r>
            <w:proofErr w:type="gramEnd"/>
            <w:r w:rsidRPr="7F5CD6D4">
              <w:rPr>
                <w:rFonts w:eastAsia="Arial"/>
                <w:i/>
                <w:iCs/>
              </w:rPr>
              <w:t xml:space="preserve"> but they plan to return home when he is finished. Currently, they have a close-knit group of friends through the university and attend a local Chinese-American church. The Wangs blend many Chinese and American cultural </w:t>
            </w:r>
            <w:r w:rsidRPr="7F5CD6D4">
              <w:rPr>
                <w:rFonts w:eastAsia="Arial"/>
                <w:i/>
                <w:iCs/>
              </w:rPr>
              <w:lastRenderedPageBreak/>
              <w:t>traditions into their daily lives (i.e. the kinds of food they make, language, daily routines). Currently, their goals for Amy are for her to be able to join the neighborhood children in outdoor/gross motor play and to increase her dexterity in using chopsticks and other utensils during meals.</w:t>
            </w:r>
          </w:p>
        </w:tc>
        <w:tc>
          <w:tcPr>
            <w:tcW w:w="5508" w:type="dxa"/>
            <w:gridSpan w:val="2"/>
            <w:tcBorders>
              <w:top w:val="dashed" w:sz="4" w:space="0" w:color="auto"/>
              <w:left w:val="dashed" w:sz="4" w:space="0" w:color="auto"/>
              <w:bottom w:val="dashed" w:sz="4" w:space="0" w:color="auto"/>
              <w:right w:val="dashed" w:sz="4" w:space="0" w:color="auto"/>
            </w:tcBorders>
          </w:tcPr>
          <w:p w14:paraId="6A30A4B7" w14:textId="77777777" w:rsidR="005D1873" w:rsidRDefault="005D1873" w:rsidP="000D4924">
            <w:pPr>
              <w:rPr>
                <w:rFonts w:eastAsia="Arial"/>
                <w:b/>
                <w:bCs/>
              </w:rPr>
            </w:pPr>
            <w:r w:rsidRPr="7F5CD6D4">
              <w:rPr>
                <w:rFonts w:eastAsia="Arial"/>
                <w:b/>
                <w:bCs/>
              </w:rPr>
              <w:lastRenderedPageBreak/>
              <w:t>The Miller-Freedman Family</w:t>
            </w:r>
          </w:p>
          <w:p w14:paraId="672C00D5" w14:textId="77777777" w:rsidR="005D1873" w:rsidRPr="00C8333C" w:rsidRDefault="005D1873" w:rsidP="000D4924">
            <w:pPr>
              <w:rPr>
                <w:rFonts w:eastAsia="Arial"/>
                <w:i/>
                <w:iCs/>
              </w:rPr>
            </w:pPr>
            <w:r w:rsidRPr="7F5CD6D4">
              <w:rPr>
                <w:rFonts w:eastAsia="Arial"/>
                <w:i/>
                <w:iCs/>
              </w:rPr>
              <w:t xml:space="preserve">Ms. Miller and Ms. Freedman are married women and have recently adopted their seven-month-old daughter, Grace, who was born at a low birth weight and seven weeks early. Both Ms. Miller and Ms. Freedman work full-time and they have hired a nanny, Rebecca, along with Mrs. Freedman’s mother, Chelsea, to help share the care of Grace. Mrs. Miller and Mrs. Freedman have many friends and family members in the area and feel well supported by their community in the care and rearing of Grace. However, they worry about outsider perceptions of their family as they live in a </w:t>
            </w:r>
            <w:r w:rsidRPr="7F5CD6D4">
              <w:rPr>
                <w:rFonts w:eastAsia="Arial"/>
                <w:i/>
                <w:iCs/>
              </w:rPr>
              <w:lastRenderedPageBreak/>
              <w:t xml:space="preserve">fairly conservative region. They like to stay active in the community and spend their free-time going to farmers’ markets, playing outside at parks, and gardening. Right </w:t>
            </w:r>
            <w:proofErr w:type="gramStart"/>
            <w:r w:rsidRPr="7F5CD6D4">
              <w:rPr>
                <w:rFonts w:eastAsia="Arial"/>
                <w:i/>
                <w:iCs/>
              </w:rPr>
              <w:t>now</w:t>
            </w:r>
            <w:proofErr w:type="gramEnd"/>
            <w:r w:rsidRPr="7F5CD6D4">
              <w:rPr>
                <w:rFonts w:eastAsia="Arial"/>
                <w:i/>
                <w:iCs/>
              </w:rPr>
              <w:t xml:space="preserve"> their goals and hopes for Grace include developing her strength during tummy time activities, encouraging Grace to start trying new solid foods, and increasing her opportunities for reciprocal play with the adults caring for her. </w:t>
            </w:r>
          </w:p>
        </w:tc>
      </w:tr>
    </w:tbl>
    <w:p w14:paraId="53B529F0" w14:textId="0D0A9C9F" w:rsidR="00735048" w:rsidRDefault="00735048" w:rsidP="00735048">
      <w:pPr>
        <w:ind w:left="0"/>
        <w:rPr>
          <w:rFonts w:eastAsia="Arial"/>
          <w:b/>
          <w:bCs/>
          <w:sz w:val="26"/>
          <w:szCs w:val="26"/>
        </w:rPr>
      </w:pPr>
    </w:p>
    <w:p w14:paraId="6B272BF8" w14:textId="77777777" w:rsidR="00735048" w:rsidRDefault="00735048">
      <w:pPr>
        <w:spacing w:before="0" w:after="0"/>
        <w:ind w:left="0"/>
        <w:rPr>
          <w:rFonts w:eastAsia="Arial"/>
          <w:b/>
          <w:bCs/>
          <w:sz w:val="26"/>
          <w:szCs w:val="26"/>
        </w:rPr>
      </w:pPr>
      <w:r>
        <w:rPr>
          <w:rFonts w:eastAsia="Arial"/>
          <w:b/>
          <w:bCs/>
          <w:sz w:val="26"/>
          <w:szCs w:val="26"/>
        </w:rPr>
        <w:br w:type="page"/>
      </w:r>
    </w:p>
    <w:p w14:paraId="3F4A26C1" w14:textId="77777777" w:rsidR="00735048" w:rsidRPr="00515905" w:rsidRDefault="00735048" w:rsidP="00735048">
      <w:pPr>
        <w:rPr>
          <w:rFonts w:eastAsia="Arial"/>
          <w:b/>
          <w:bCs/>
          <w:color w:val="FF0000"/>
        </w:rPr>
      </w:pPr>
      <w:r w:rsidRPr="00A92229">
        <w:rPr>
          <w:rFonts w:eastAsia="Arial"/>
          <w:b/>
          <w:bCs/>
          <w:color w:val="7030A0"/>
        </w:rPr>
        <w:lastRenderedPageBreak/>
        <w:t xml:space="preserve">Learning Guide 5.3 Activity Handout – </w:t>
      </w:r>
      <w:r w:rsidRPr="00515905">
        <w:rPr>
          <w:rFonts w:eastAsia="Arial"/>
          <w:b/>
          <w:bCs/>
          <w:color w:val="FF0000"/>
        </w:rPr>
        <w:t>Sample Answers (Rodriguez Family)</w:t>
      </w:r>
    </w:p>
    <w:p w14:paraId="1ABDA198" w14:textId="72A37B90" w:rsidR="00735048" w:rsidRPr="00515905" w:rsidRDefault="00735048" w:rsidP="00735048">
      <w:pPr>
        <w:rPr>
          <w:rFonts w:eastAsia="Arial"/>
          <w:b/>
          <w:bCs/>
        </w:rPr>
      </w:pPr>
    </w:p>
    <w:p w14:paraId="128528AF" w14:textId="77777777" w:rsidR="00A92229" w:rsidRDefault="00735048" w:rsidP="00735048">
      <w:pPr>
        <w:spacing w:line="276" w:lineRule="auto"/>
        <w:rPr>
          <w:rFonts w:eastAsia="Arial"/>
        </w:rPr>
      </w:pPr>
      <w:r w:rsidRPr="00515905">
        <w:rPr>
          <w:rFonts w:eastAsia="Arial"/>
        </w:rPr>
        <w:t xml:space="preserve">Name(s): </w:t>
      </w:r>
      <w:r w:rsidRPr="00515905">
        <w:tab/>
      </w:r>
      <w:r w:rsidRPr="00515905">
        <w:tab/>
      </w:r>
      <w:r w:rsidRPr="00515905">
        <w:tab/>
      </w:r>
      <w:r w:rsidRPr="00515905">
        <w:tab/>
      </w:r>
      <w:r w:rsidRPr="00515905">
        <w:tab/>
      </w:r>
      <w:r w:rsidRPr="00515905">
        <w:tab/>
      </w:r>
      <w:r w:rsidRPr="00515905">
        <w:tab/>
      </w:r>
      <w:r w:rsidRPr="00515905">
        <w:tab/>
      </w:r>
      <w:r w:rsidRPr="00515905">
        <w:tab/>
      </w:r>
      <w:r w:rsidRPr="00515905">
        <w:tab/>
      </w:r>
      <w:r w:rsidRPr="00515905">
        <w:rPr>
          <w:rFonts w:eastAsia="Arial"/>
        </w:rPr>
        <w:t xml:space="preserve">  </w:t>
      </w:r>
    </w:p>
    <w:p w14:paraId="77ECF1C6" w14:textId="04C8482A" w:rsidR="00735048" w:rsidRPr="00515905" w:rsidRDefault="00735048" w:rsidP="00735048">
      <w:pPr>
        <w:spacing w:line="276" w:lineRule="auto"/>
        <w:rPr>
          <w:rFonts w:eastAsia="Arial"/>
        </w:rPr>
      </w:pPr>
      <w:r w:rsidRPr="00515905">
        <w:rPr>
          <w:rFonts w:eastAsia="Arial"/>
        </w:rPr>
        <w:t xml:space="preserve">Date: </w:t>
      </w:r>
    </w:p>
    <w:p w14:paraId="5804238D" w14:textId="77777777" w:rsidR="00735048" w:rsidRPr="00515905" w:rsidRDefault="00735048" w:rsidP="00735048">
      <w:pPr>
        <w:spacing w:line="276" w:lineRule="auto"/>
        <w:rPr>
          <w:rFonts w:eastAsia="Arial"/>
          <w:b/>
          <w:bCs/>
        </w:rPr>
      </w:pPr>
    </w:p>
    <w:p w14:paraId="31D4C458" w14:textId="77777777" w:rsidR="00735048" w:rsidRPr="00515905" w:rsidRDefault="00735048" w:rsidP="00735048">
      <w:pPr>
        <w:rPr>
          <w:rFonts w:eastAsia="Arial"/>
        </w:rPr>
      </w:pPr>
      <w:r w:rsidRPr="00515905">
        <w:rPr>
          <w:rFonts w:eastAsia="Arial"/>
          <w:u w:val="single"/>
        </w:rPr>
        <w:t>Directions:</w:t>
      </w:r>
      <w:r w:rsidRPr="00515905">
        <w:rPr>
          <w:rFonts w:eastAsia="Arial"/>
        </w:rPr>
        <w:t xml:space="preserve"> With a small group, review the family profile and complete the questions below.</w:t>
      </w:r>
    </w:p>
    <w:p w14:paraId="4A7D41EE" w14:textId="2E5B29BD" w:rsidR="00735048" w:rsidRPr="00515905" w:rsidRDefault="00735048" w:rsidP="00735048">
      <w:pPr>
        <w:rPr>
          <w:rFonts w:eastAsia="Arial"/>
        </w:rPr>
      </w:pPr>
      <w:r w:rsidRPr="00515905">
        <w:rPr>
          <w:rFonts w:eastAsia="Arial"/>
        </w:rPr>
        <w:t>1. Identify the family’s unique circumstances including ethnicity, culture, family structure, and family goals.</w:t>
      </w:r>
    </w:p>
    <w:p w14:paraId="425718C2" w14:textId="4E260B52" w:rsidR="00735048" w:rsidRDefault="00735048" w:rsidP="00735048">
      <w:pPr>
        <w:rPr>
          <w:rFonts w:eastAsia="Arial"/>
        </w:rPr>
      </w:pPr>
      <w:r w:rsidRPr="00515905">
        <w:rPr>
          <w:rFonts w:eastAsia="Arial"/>
        </w:rPr>
        <w:t>2. As a group discuss the given themes related to the recommended practices for work with families and how they would relate to the unique family described in the family profile. Brainstorm strategies to use with the family that would improve family-centeredness, capacity building, and collaboration.</w:t>
      </w:r>
    </w:p>
    <w:p w14:paraId="248D3789" w14:textId="77777777" w:rsidR="00A92229" w:rsidRDefault="00A92229" w:rsidP="00735048">
      <w:pPr>
        <w:rPr>
          <w:rFonts w:eastAsia="Arial"/>
        </w:rPr>
      </w:pPr>
    </w:p>
    <w:tbl>
      <w:tblPr>
        <w:tblStyle w:val="TableGrid"/>
        <w:tblW w:w="0" w:type="auto"/>
        <w:tblInd w:w="144" w:type="dxa"/>
        <w:tblLook w:val="04A0" w:firstRow="1" w:lastRow="0" w:firstColumn="1" w:lastColumn="0" w:noHBand="0" w:noVBand="1"/>
      </w:tblPr>
      <w:tblGrid>
        <w:gridCol w:w="10646"/>
      </w:tblGrid>
      <w:tr w:rsidR="00A92229" w14:paraId="00A1D8A3" w14:textId="77777777" w:rsidTr="00A92229">
        <w:tc>
          <w:tcPr>
            <w:tcW w:w="10790" w:type="dxa"/>
          </w:tcPr>
          <w:p w14:paraId="1F9B6B04" w14:textId="77777777" w:rsidR="00A92229" w:rsidRDefault="00A92229" w:rsidP="00A92229">
            <w:r w:rsidRPr="006A4C62">
              <w:t xml:space="preserve">Family Name: </w:t>
            </w:r>
            <w:r w:rsidRPr="006A4C62">
              <w:rPr>
                <w:color w:val="FF0000"/>
              </w:rPr>
              <w:t>The Rodriguez Family</w:t>
            </w:r>
            <w:r w:rsidRPr="006A4C62">
              <w:t xml:space="preserve"> </w:t>
            </w:r>
          </w:p>
          <w:p w14:paraId="5C009385" w14:textId="5D83AD47" w:rsidR="00A92229" w:rsidRPr="006A4C62" w:rsidRDefault="00A92229" w:rsidP="00A92229">
            <w:pPr>
              <w:rPr>
                <w:color w:val="FF0000"/>
              </w:rPr>
            </w:pPr>
            <w:r w:rsidRPr="006A4C62">
              <w:rPr>
                <w:color w:val="FF0000"/>
              </w:rPr>
              <w:t xml:space="preserve">The Rodriguez family is comprised of a mother, father, and three children. The mother, father, and oldest child are immigrants from Honduras and the two younger children were born in the United States. They come from a large family and live close to many extended family members. Their goal for their youngest child, </w:t>
            </w:r>
            <w:proofErr w:type="spellStart"/>
            <w:r w:rsidRPr="006A4C62">
              <w:rPr>
                <w:color w:val="FF0000"/>
              </w:rPr>
              <w:t>Jacobo</w:t>
            </w:r>
            <w:proofErr w:type="spellEnd"/>
            <w:r w:rsidRPr="006A4C62">
              <w:rPr>
                <w:color w:val="FF0000"/>
              </w:rPr>
              <w:t>, is to maintain his dual language status while also improving his language more globally.</w:t>
            </w:r>
          </w:p>
          <w:p w14:paraId="1785BC9F" w14:textId="77777777" w:rsidR="00A92229" w:rsidRDefault="00A92229" w:rsidP="00735048">
            <w:pPr>
              <w:ind w:left="0"/>
              <w:rPr>
                <w:rFonts w:eastAsia="Arial"/>
              </w:rPr>
            </w:pPr>
          </w:p>
        </w:tc>
      </w:tr>
    </w:tbl>
    <w:p w14:paraId="225DA764" w14:textId="77777777" w:rsidR="00735048" w:rsidRPr="00515905" w:rsidRDefault="00735048" w:rsidP="00735048">
      <w:pPr>
        <w:rPr>
          <w:rFonts w:eastAsia="Arial"/>
        </w:rPr>
      </w:pPr>
    </w:p>
    <w:tbl>
      <w:tblPr>
        <w:tblStyle w:val="TableGrid"/>
        <w:tblW w:w="0" w:type="auto"/>
        <w:tblLook w:val="04A0" w:firstRow="1" w:lastRow="0" w:firstColumn="1" w:lastColumn="0" w:noHBand="0" w:noVBand="1"/>
      </w:tblPr>
      <w:tblGrid>
        <w:gridCol w:w="3599"/>
        <w:gridCol w:w="3603"/>
        <w:gridCol w:w="3588"/>
      </w:tblGrid>
      <w:tr w:rsidR="00735048" w:rsidRPr="00515905" w14:paraId="364C49B3" w14:textId="77777777" w:rsidTr="00475CDF">
        <w:trPr>
          <w:tblHeader/>
        </w:trPr>
        <w:tc>
          <w:tcPr>
            <w:tcW w:w="3672" w:type="dxa"/>
            <w:shd w:val="clear" w:color="auto" w:fill="BFBFBF" w:themeFill="background1" w:themeFillShade="BF"/>
          </w:tcPr>
          <w:p w14:paraId="7DEB63CB" w14:textId="77777777" w:rsidR="00735048" w:rsidRPr="00515905" w:rsidRDefault="00735048" w:rsidP="000D4924">
            <w:pPr>
              <w:jc w:val="center"/>
              <w:rPr>
                <w:rFonts w:eastAsia="Arial"/>
                <w:b/>
                <w:bCs/>
              </w:rPr>
            </w:pPr>
            <w:r w:rsidRPr="00515905">
              <w:rPr>
                <w:rFonts w:eastAsia="Arial"/>
                <w:b/>
                <w:bCs/>
              </w:rPr>
              <w:t>Themes</w:t>
            </w:r>
          </w:p>
        </w:tc>
        <w:tc>
          <w:tcPr>
            <w:tcW w:w="3672" w:type="dxa"/>
            <w:shd w:val="clear" w:color="auto" w:fill="BFBFBF" w:themeFill="background1" w:themeFillShade="BF"/>
          </w:tcPr>
          <w:p w14:paraId="4A6052FD" w14:textId="77777777" w:rsidR="00735048" w:rsidRPr="00515905" w:rsidRDefault="00735048" w:rsidP="000D4924">
            <w:pPr>
              <w:jc w:val="center"/>
              <w:rPr>
                <w:rFonts w:eastAsia="Arial"/>
                <w:b/>
                <w:bCs/>
              </w:rPr>
            </w:pPr>
            <w:r w:rsidRPr="00515905">
              <w:rPr>
                <w:rFonts w:eastAsia="Arial"/>
                <w:b/>
                <w:bCs/>
              </w:rPr>
              <w:t>Family Characteristics</w:t>
            </w:r>
          </w:p>
        </w:tc>
        <w:tc>
          <w:tcPr>
            <w:tcW w:w="3672" w:type="dxa"/>
            <w:shd w:val="clear" w:color="auto" w:fill="BFBFBF" w:themeFill="background1" w:themeFillShade="BF"/>
          </w:tcPr>
          <w:p w14:paraId="6C5C91A5" w14:textId="77777777" w:rsidR="00735048" w:rsidRPr="00515905" w:rsidRDefault="00735048" w:rsidP="000D4924">
            <w:pPr>
              <w:jc w:val="center"/>
              <w:rPr>
                <w:rFonts w:eastAsia="Arial"/>
                <w:b/>
                <w:bCs/>
              </w:rPr>
            </w:pPr>
            <w:r w:rsidRPr="00515905">
              <w:rPr>
                <w:rFonts w:eastAsia="Arial"/>
                <w:b/>
                <w:bCs/>
              </w:rPr>
              <w:t>Strategies</w:t>
            </w:r>
          </w:p>
        </w:tc>
      </w:tr>
      <w:tr w:rsidR="00735048" w:rsidRPr="00515905" w14:paraId="264196C4" w14:textId="77777777" w:rsidTr="000D4924">
        <w:tc>
          <w:tcPr>
            <w:tcW w:w="3672" w:type="dxa"/>
          </w:tcPr>
          <w:p w14:paraId="27B41B17" w14:textId="77777777" w:rsidR="00735048" w:rsidRPr="00515905" w:rsidRDefault="00735048" w:rsidP="000D4924">
            <w:pPr>
              <w:pStyle w:val="NormalWeb"/>
              <w:rPr>
                <w:rFonts w:ascii="Arial" w:eastAsia="Arial" w:hAnsi="Arial" w:cs="Arial"/>
              </w:rPr>
            </w:pPr>
            <w:r w:rsidRPr="00515905">
              <w:rPr>
                <w:rFonts w:ascii="Arial" w:eastAsia="Arial" w:hAnsi="Arial" w:cs="Arial"/>
                <w:b/>
                <w:bCs/>
                <w:i/>
                <w:iCs/>
              </w:rPr>
              <w:t>Family-centered practices:</w:t>
            </w:r>
            <w:r w:rsidRPr="00515905">
              <w:rPr>
                <w:rFonts w:ascii="Arial" w:eastAsia="Arial" w:hAnsi="Arial" w:cs="Arial"/>
                <w:i/>
                <w:iCs/>
              </w:rPr>
              <w:t xml:space="preserve"> </w:t>
            </w:r>
            <w:r w:rsidRPr="00515905">
              <w:rPr>
                <w:rFonts w:ascii="Arial" w:eastAsia="Arial" w:hAnsi="Arial" w:cs="Arial"/>
              </w:rPr>
              <w:t xml:space="preserve">Practices that treat families with dignity and respect; are individualized, flexible, and responsive to each family’s unique circumstances; provide family members complete and unbiased information to make informed decisions; and involve family members in acting on choices to strengthen child, parent, and family functioning. </w:t>
            </w:r>
          </w:p>
        </w:tc>
        <w:tc>
          <w:tcPr>
            <w:tcW w:w="3672" w:type="dxa"/>
          </w:tcPr>
          <w:p w14:paraId="43800AA3" w14:textId="77777777" w:rsidR="00735048" w:rsidRPr="00515905" w:rsidRDefault="00735048" w:rsidP="000D4924">
            <w:pPr>
              <w:rPr>
                <w:rFonts w:eastAsia="Arial"/>
                <w:color w:val="FF0000"/>
              </w:rPr>
            </w:pPr>
            <w:r w:rsidRPr="00515905">
              <w:rPr>
                <w:rFonts w:eastAsia="Arial"/>
                <w:color w:val="FF0000"/>
              </w:rPr>
              <w:t>Rodriguez family members are immigrants and/or first-generation Americans.</w:t>
            </w:r>
          </w:p>
          <w:p w14:paraId="2224DB6B" w14:textId="77777777" w:rsidR="00735048" w:rsidRPr="00515905" w:rsidRDefault="00735048" w:rsidP="000D4924">
            <w:pPr>
              <w:rPr>
                <w:rFonts w:eastAsia="Arial"/>
                <w:color w:val="FF0000"/>
              </w:rPr>
            </w:pPr>
            <w:r w:rsidRPr="00515905">
              <w:rPr>
                <w:rFonts w:eastAsia="Arial"/>
                <w:color w:val="FF0000"/>
              </w:rPr>
              <w:t>Rodriguez’s have large extended family</w:t>
            </w:r>
          </w:p>
        </w:tc>
        <w:tc>
          <w:tcPr>
            <w:tcW w:w="3672" w:type="dxa"/>
          </w:tcPr>
          <w:p w14:paraId="7B02674B" w14:textId="77777777" w:rsidR="00735048" w:rsidRPr="00515905" w:rsidRDefault="00735048" w:rsidP="000D4924">
            <w:pPr>
              <w:rPr>
                <w:rFonts w:eastAsia="Arial"/>
                <w:color w:val="FF0000"/>
              </w:rPr>
            </w:pPr>
            <w:r w:rsidRPr="00515905">
              <w:rPr>
                <w:rFonts w:eastAsia="Arial"/>
                <w:color w:val="FF0000"/>
              </w:rPr>
              <w:t xml:space="preserve">Provide services to </w:t>
            </w:r>
            <w:proofErr w:type="spellStart"/>
            <w:r w:rsidRPr="00515905">
              <w:rPr>
                <w:rFonts w:eastAsia="Arial"/>
                <w:color w:val="FF0000"/>
              </w:rPr>
              <w:t>Jacobo</w:t>
            </w:r>
            <w:proofErr w:type="spellEnd"/>
            <w:r w:rsidRPr="00515905">
              <w:rPr>
                <w:rFonts w:eastAsia="Arial"/>
                <w:color w:val="FF0000"/>
              </w:rPr>
              <w:t xml:space="preserve"> within his natural environment and include his parents, siblings, and other extended family as much as possible.</w:t>
            </w:r>
          </w:p>
        </w:tc>
      </w:tr>
      <w:tr w:rsidR="00735048" w:rsidRPr="00515905" w14:paraId="2D6FD24B" w14:textId="77777777" w:rsidTr="000D4924">
        <w:trPr>
          <w:trHeight w:val="287"/>
        </w:trPr>
        <w:tc>
          <w:tcPr>
            <w:tcW w:w="3672" w:type="dxa"/>
          </w:tcPr>
          <w:p w14:paraId="3D41B40C" w14:textId="77777777" w:rsidR="00735048" w:rsidRPr="00515905" w:rsidRDefault="00735048" w:rsidP="000D4924">
            <w:pPr>
              <w:pStyle w:val="NormalWeb"/>
              <w:rPr>
                <w:rFonts w:ascii="Arial" w:eastAsia="Arial" w:hAnsi="Arial" w:cs="Arial"/>
              </w:rPr>
            </w:pPr>
            <w:r w:rsidRPr="00515905">
              <w:rPr>
                <w:rFonts w:ascii="Arial" w:eastAsia="Arial" w:hAnsi="Arial" w:cs="Arial"/>
                <w:b/>
                <w:bCs/>
                <w:i/>
                <w:iCs/>
              </w:rPr>
              <w:t>Family capacity-building practices:</w:t>
            </w:r>
            <w:r w:rsidRPr="00515905">
              <w:rPr>
                <w:rFonts w:ascii="Arial" w:eastAsia="Arial" w:hAnsi="Arial" w:cs="Arial"/>
                <w:i/>
                <w:iCs/>
              </w:rPr>
              <w:t xml:space="preserve"> </w:t>
            </w:r>
            <w:r w:rsidRPr="00515905">
              <w:rPr>
                <w:rFonts w:ascii="Arial" w:eastAsia="Arial" w:hAnsi="Arial" w:cs="Arial"/>
              </w:rPr>
              <w:t>Practices that include the participatory opportunities and experiences afforded to families to strengthen existing parenting knowledge and skills and promote the development of new parenting abilities that enhance parenting self-efficacy beliefs and practices.</w:t>
            </w:r>
          </w:p>
        </w:tc>
        <w:tc>
          <w:tcPr>
            <w:tcW w:w="3672" w:type="dxa"/>
          </w:tcPr>
          <w:p w14:paraId="1CA4F7D8" w14:textId="77777777" w:rsidR="00735048" w:rsidRPr="00515905" w:rsidRDefault="00735048" w:rsidP="000D4924">
            <w:pPr>
              <w:rPr>
                <w:rFonts w:eastAsia="Arial"/>
                <w:color w:val="FF0000"/>
              </w:rPr>
            </w:pPr>
            <w:r w:rsidRPr="00515905">
              <w:rPr>
                <w:rFonts w:eastAsia="Arial"/>
                <w:color w:val="FF0000"/>
              </w:rPr>
              <w:t>Rodriguez family speaks two languages</w:t>
            </w:r>
          </w:p>
          <w:p w14:paraId="7FC4D7E1" w14:textId="77777777" w:rsidR="00735048" w:rsidRPr="00515905" w:rsidRDefault="00735048" w:rsidP="000D4924">
            <w:pPr>
              <w:rPr>
                <w:rFonts w:eastAsia="Arial"/>
                <w:color w:val="FF0000"/>
              </w:rPr>
            </w:pPr>
            <w:r w:rsidRPr="00515905">
              <w:rPr>
                <w:rFonts w:eastAsia="Arial"/>
                <w:color w:val="FF0000"/>
              </w:rPr>
              <w:t>Rodriguez parents have diverse skills (medicine, construction, etc.)</w:t>
            </w:r>
          </w:p>
          <w:p w14:paraId="3D9ADEB4" w14:textId="77777777" w:rsidR="00735048" w:rsidRPr="00515905" w:rsidRDefault="00735048" w:rsidP="000D4924">
            <w:pPr>
              <w:rPr>
                <w:rFonts w:eastAsia="Arial"/>
                <w:color w:val="FF0000"/>
              </w:rPr>
            </w:pPr>
            <w:r w:rsidRPr="00515905">
              <w:rPr>
                <w:rFonts w:eastAsia="Arial"/>
                <w:color w:val="FF0000"/>
              </w:rPr>
              <w:t xml:space="preserve">Rodriguez family already works to enhance language through books and songs. </w:t>
            </w:r>
          </w:p>
        </w:tc>
        <w:tc>
          <w:tcPr>
            <w:tcW w:w="3672" w:type="dxa"/>
          </w:tcPr>
          <w:p w14:paraId="795E84EA" w14:textId="77777777" w:rsidR="00735048" w:rsidRPr="00515905" w:rsidRDefault="00735048" w:rsidP="000D4924">
            <w:pPr>
              <w:rPr>
                <w:rFonts w:eastAsia="Arial"/>
                <w:color w:val="FF0000"/>
              </w:rPr>
            </w:pPr>
            <w:r w:rsidRPr="00515905">
              <w:rPr>
                <w:rFonts w:eastAsia="Arial"/>
                <w:color w:val="FF0000"/>
              </w:rPr>
              <w:t xml:space="preserve">Provide services to </w:t>
            </w:r>
            <w:proofErr w:type="spellStart"/>
            <w:r w:rsidRPr="00515905">
              <w:rPr>
                <w:rFonts w:eastAsia="Arial"/>
                <w:color w:val="FF0000"/>
              </w:rPr>
              <w:t>Jacobo</w:t>
            </w:r>
            <w:proofErr w:type="spellEnd"/>
            <w:r w:rsidRPr="00515905">
              <w:rPr>
                <w:rFonts w:eastAsia="Arial"/>
                <w:color w:val="FF0000"/>
              </w:rPr>
              <w:t xml:space="preserve"> in both English and Spanish and include activities that </w:t>
            </w:r>
            <w:proofErr w:type="spellStart"/>
            <w:r w:rsidRPr="00515905">
              <w:rPr>
                <w:rFonts w:eastAsia="Arial"/>
                <w:color w:val="FF0000"/>
              </w:rPr>
              <w:t>Jacobo</w:t>
            </w:r>
            <w:proofErr w:type="spellEnd"/>
            <w:r w:rsidRPr="00515905">
              <w:rPr>
                <w:rFonts w:eastAsia="Arial"/>
                <w:color w:val="FF0000"/>
              </w:rPr>
              <w:t xml:space="preserve"> performs with his family everyday (i.e. songs that emphasize specific language goals and books that are dual language). </w:t>
            </w:r>
          </w:p>
          <w:p w14:paraId="3A1E09EE" w14:textId="77777777" w:rsidR="00735048" w:rsidRPr="00515905" w:rsidRDefault="00735048" w:rsidP="000D4924">
            <w:pPr>
              <w:rPr>
                <w:rFonts w:eastAsia="Arial"/>
                <w:color w:val="FF0000"/>
              </w:rPr>
            </w:pPr>
            <w:r w:rsidRPr="00515905">
              <w:rPr>
                <w:rFonts w:eastAsia="Arial"/>
                <w:color w:val="FF0000"/>
              </w:rPr>
              <w:t xml:space="preserve">Encourage </w:t>
            </w:r>
            <w:proofErr w:type="spellStart"/>
            <w:r w:rsidRPr="00515905">
              <w:rPr>
                <w:rFonts w:eastAsia="Arial"/>
                <w:color w:val="FF0000"/>
              </w:rPr>
              <w:t>Jacobo’s</w:t>
            </w:r>
            <w:proofErr w:type="spellEnd"/>
            <w:r w:rsidRPr="00515905">
              <w:rPr>
                <w:rFonts w:eastAsia="Arial"/>
                <w:color w:val="FF0000"/>
              </w:rPr>
              <w:t xml:space="preserve"> family to continue to share books and </w:t>
            </w:r>
            <w:r w:rsidRPr="00515905">
              <w:rPr>
                <w:rFonts w:eastAsia="Arial"/>
                <w:color w:val="FF0000"/>
              </w:rPr>
              <w:lastRenderedPageBreak/>
              <w:t>song with him during their everyday activities</w:t>
            </w:r>
          </w:p>
        </w:tc>
      </w:tr>
      <w:tr w:rsidR="00735048" w:rsidRPr="00515905" w14:paraId="54F33A10" w14:textId="77777777" w:rsidTr="000D4924">
        <w:trPr>
          <w:trHeight w:val="287"/>
        </w:trPr>
        <w:tc>
          <w:tcPr>
            <w:tcW w:w="3672" w:type="dxa"/>
          </w:tcPr>
          <w:p w14:paraId="35E35120" w14:textId="77777777" w:rsidR="00735048" w:rsidRPr="00515905" w:rsidRDefault="00735048" w:rsidP="000D4924">
            <w:pPr>
              <w:pStyle w:val="NormalWeb"/>
              <w:rPr>
                <w:rFonts w:ascii="Arial" w:eastAsia="Arial" w:hAnsi="Arial" w:cs="Arial"/>
              </w:rPr>
            </w:pPr>
            <w:r w:rsidRPr="00515905">
              <w:rPr>
                <w:rFonts w:ascii="Arial" w:eastAsia="Arial" w:hAnsi="Arial" w:cs="Arial"/>
                <w:b/>
                <w:bCs/>
                <w:i/>
                <w:iCs/>
              </w:rPr>
              <w:lastRenderedPageBreak/>
              <w:t>Family and professional collaboration:</w:t>
            </w:r>
            <w:r w:rsidRPr="00515905">
              <w:rPr>
                <w:rFonts w:ascii="Arial" w:eastAsia="Arial" w:hAnsi="Arial" w:cs="Arial"/>
                <w:i/>
                <w:iCs/>
              </w:rPr>
              <w:t xml:space="preserve"> </w:t>
            </w:r>
            <w:r w:rsidRPr="00515905">
              <w:rPr>
                <w:rFonts w:ascii="Arial" w:eastAsia="Arial" w:hAnsi="Arial" w:cs="Arial"/>
              </w:rPr>
              <w:t xml:space="preserve">Practices that build relationships between families and professionals who work together to achieve mutually agreed upon outcomes and goals that promote family competencies and support the development of the child. </w:t>
            </w:r>
          </w:p>
        </w:tc>
        <w:tc>
          <w:tcPr>
            <w:tcW w:w="3672" w:type="dxa"/>
          </w:tcPr>
          <w:p w14:paraId="6CAC1635" w14:textId="77777777" w:rsidR="00735048" w:rsidRPr="00515905" w:rsidRDefault="00735048" w:rsidP="000D4924">
            <w:pPr>
              <w:rPr>
                <w:rFonts w:eastAsia="Arial"/>
                <w:color w:val="FF0000"/>
              </w:rPr>
            </w:pPr>
            <w:r w:rsidRPr="00515905">
              <w:rPr>
                <w:rFonts w:eastAsia="Arial"/>
                <w:color w:val="FF0000"/>
              </w:rPr>
              <w:t xml:space="preserve">Rodriguez family wants to maintain </w:t>
            </w:r>
            <w:proofErr w:type="spellStart"/>
            <w:r w:rsidRPr="00515905">
              <w:rPr>
                <w:rFonts w:eastAsia="Arial"/>
                <w:color w:val="FF0000"/>
              </w:rPr>
              <w:t>Jacobo’s</w:t>
            </w:r>
            <w:proofErr w:type="spellEnd"/>
            <w:r w:rsidRPr="00515905">
              <w:rPr>
                <w:rFonts w:eastAsia="Arial"/>
                <w:color w:val="FF0000"/>
              </w:rPr>
              <w:t xml:space="preserve"> dual language status.</w:t>
            </w:r>
          </w:p>
        </w:tc>
        <w:tc>
          <w:tcPr>
            <w:tcW w:w="3672" w:type="dxa"/>
          </w:tcPr>
          <w:p w14:paraId="20DCEA70" w14:textId="77777777" w:rsidR="00735048" w:rsidRPr="00515905" w:rsidRDefault="00735048" w:rsidP="000D4924">
            <w:pPr>
              <w:rPr>
                <w:rFonts w:eastAsia="Arial"/>
                <w:color w:val="FF0000"/>
              </w:rPr>
            </w:pPr>
            <w:r w:rsidRPr="00515905">
              <w:rPr>
                <w:rFonts w:eastAsia="Arial"/>
                <w:color w:val="FF0000"/>
              </w:rPr>
              <w:t>Ensure all documents and resources are provided to the family in both Spanish and English to support dual language status.</w:t>
            </w:r>
          </w:p>
          <w:p w14:paraId="561A95D7" w14:textId="77777777" w:rsidR="00735048" w:rsidRPr="00515905" w:rsidRDefault="00735048" w:rsidP="000D4924">
            <w:pPr>
              <w:rPr>
                <w:rFonts w:eastAsia="Arial"/>
                <w:color w:val="FF0000"/>
              </w:rPr>
            </w:pPr>
            <w:r w:rsidRPr="00515905">
              <w:rPr>
                <w:rFonts w:eastAsia="Arial"/>
                <w:color w:val="FF0000"/>
              </w:rPr>
              <w:t xml:space="preserve">Connect the family with agencies that have staff who see dual language as a priority. </w:t>
            </w:r>
          </w:p>
        </w:tc>
      </w:tr>
    </w:tbl>
    <w:p w14:paraId="1207534E" w14:textId="77777777" w:rsidR="00735048" w:rsidRDefault="00735048" w:rsidP="00735048">
      <w:pPr>
        <w:rPr>
          <w:rFonts w:eastAsia="Arial"/>
          <w:b/>
          <w:bCs/>
        </w:rPr>
      </w:pPr>
    </w:p>
    <w:p w14:paraId="04DF7EA8" w14:textId="274EB0C4" w:rsidR="00475CDF" w:rsidRDefault="00475CDF">
      <w:pPr>
        <w:spacing w:before="0" w:after="0"/>
        <w:ind w:left="0"/>
        <w:rPr>
          <w:rFonts w:eastAsia="Arial"/>
          <w:b/>
          <w:bCs/>
          <w:sz w:val="26"/>
          <w:szCs w:val="26"/>
        </w:rPr>
      </w:pPr>
      <w:r>
        <w:rPr>
          <w:rFonts w:eastAsia="Arial"/>
          <w:b/>
          <w:bCs/>
          <w:sz w:val="26"/>
          <w:szCs w:val="26"/>
        </w:rPr>
        <w:br w:type="page"/>
      </w:r>
    </w:p>
    <w:p w14:paraId="6EC73778" w14:textId="77777777" w:rsidR="00475CDF" w:rsidRPr="00515905" w:rsidRDefault="00475CDF" w:rsidP="00475CDF">
      <w:pPr>
        <w:rPr>
          <w:rFonts w:eastAsia="Arial"/>
          <w:b/>
          <w:bCs/>
          <w:color w:val="FF0000"/>
        </w:rPr>
      </w:pPr>
      <w:r w:rsidRPr="00A92229">
        <w:rPr>
          <w:rFonts w:eastAsia="Arial"/>
          <w:b/>
          <w:bCs/>
          <w:color w:val="7030A0"/>
        </w:rPr>
        <w:lastRenderedPageBreak/>
        <w:t xml:space="preserve">Learning Guide 5.3 Activity Handout – </w:t>
      </w:r>
      <w:r w:rsidRPr="00515905">
        <w:rPr>
          <w:rFonts w:eastAsia="Arial"/>
          <w:b/>
          <w:bCs/>
          <w:color w:val="FF0000"/>
        </w:rPr>
        <w:t>Sample Answers (Bell-</w:t>
      </w:r>
      <w:proofErr w:type="spellStart"/>
      <w:r w:rsidRPr="00515905">
        <w:rPr>
          <w:rFonts w:eastAsia="Arial"/>
          <w:b/>
          <w:bCs/>
          <w:color w:val="FF0000"/>
        </w:rPr>
        <w:t>Dreadon</w:t>
      </w:r>
      <w:proofErr w:type="spellEnd"/>
      <w:r w:rsidRPr="00515905">
        <w:rPr>
          <w:rFonts w:eastAsia="Arial"/>
          <w:b/>
          <w:bCs/>
          <w:color w:val="FF0000"/>
        </w:rPr>
        <w:t xml:space="preserve"> Family)</w:t>
      </w:r>
    </w:p>
    <w:p w14:paraId="6BA7E99B" w14:textId="36671317" w:rsidR="00475CDF" w:rsidRPr="00515905" w:rsidRDefault="00475CDF" w:rsidP="00475CDF">
      <w:pPr>
        <w:rPr>
          <w:rFonts w:eastAsia="Arial"/>
          <w:b/>
          <w:bCs/>
        </w:rPr>
      </w:pPr>
    </w:p>
    <w:p w14:paraId="570664CD" w14:textId="77777777" w:rsidR="00A92229" w:rsidRDefault="00475CDF" w:rsidP="00475CDF">
      <w:pPr>
        <w:spacing w:line="276" w:lineRule="auto"/>
        <w:rPr>
          <w:rFonts w:eastAsia="Arial"/>
        </w:rPr>
      </w:pPr>
      <w:r w:rsidRPr="00515905">
        <w:rPr>
          <w:rFonts w:eastAsia="Arial"/>
        </w:rPr>
        <w:t xml:space="preserve">Name(s): </w:t>
      </w:r>
      <w:r w:rsidRPr="00515905">
        <w:tab/>
      </w:r>
      <w:r w:rsidRPr="00515905">
        <w:tab/>
      </w:r>
      <w:r w:rsidRPr="00515905">
        <w:tab/>
      </w:r>
      <w:r w:rsidRPr="00515905">
        <w:tab/>
      </w:r>
      <w:r w:rsidRPr="00515905">
        <w:tab/>
      </w:r>
      <w:r w:rsidRPr="00515905">
        <w:tab/>
      </w:r>
      <w:r w:rsidRPr="00515905">
        <w:tab/>
      </w:r>
      <w:r w:rsidRPr="00515905">
        <w:tab/>
      </w:r>
      <w:r w:rsidRPr="00515905">
        <w:tab/>
      </w:r>
      <w:r w:rsidRPr="00515905">
        <w:tab/>
      </w:r>
      <w:r w:rsidRPr="00515905">
        <w:rPr>
          <w:rFonts w:eastAsia="Arial"/>
        </w:rPr>
        <w:t xml:space="preserve">  </w:t>
      </w:r>
    </w:p>
    <w:p w14:paraId="23B9D89F" w14:textId="2B542B1B" w:rsidR="00475CDF" w:rsidRPr="00515905" w:rsidRDefault="00475CDF" w:rsidP="00475CDF">
      <w:pPr>
        <w:spacing w:line="276" w:lineRule="auto"/>
        <w:rPr>
          <w:rFonts w:eastAsia="Arial"/>
        </w:rPr>
      </w:pPr>
      <w:r w:rsidRPr="00515905">
        <w:rPr>
          <w:rFonts w:eastAsia="Arial"/>
        </w:rPr>
        <w:t xml:space="preserve">Date: </w:t>
      </w:r>
    </w:p>
    <w:p w14:paraId="2BB8023C" w14:textId="77777777" w:rsidR="00475CDF" w:rsidRPr="00515905" w:rsidRDefault="00475CDF" w:rsidP="00475CDF">
      <w:pPr>
        <w:spacing w:line="276" w:lineRule="auto"/>
        <w:rPr>
          <w:rFonts w:eastAsia="Arial"/>
          <w:b/>
          <w:bCs/>
        </w:rPr>
      </w:pPr>
    </w:p>
    <w:p w14:paraId="4D3A93A9" w14:textId="77777777" w:rsidR="00475CDF" w:rsidRPr="00515905" w:rsidRDefault="00475CDF" w:rsidP="00475CDF">
      <w:pPr>
        <w:rPr>
          <w:rFonts w:eastAsia="Arial"/>
        </w:rPr>
      </w:pPr>
      <w:r w:rsidRPr="00515905">
        <w:rPr>
          <w:rFonts w:eastAsia="Arial"/>
          <w:u w:val="single"/>
        </w:rPr>
        <w:t>Directions:</w:t>
      </w:r>
      <w:r w:rsidRPr="00515905">
        <w:rPr>
          <w:rFonts w:eastAsia="Arial"/>
        </w:rPr>
        <w:t xml:space="preserve"> With a small group, review the family profile and complete the questions below.</w:t>
      </w:r>
    </w:p>
    <w:p w14:paraId="5B3F8865" w14:textId="3C9E1C9C" w:rsidR="00475CDF" w:rsidRPr="00515905" w:rsidRDefault="00475CDF" w:rsidP="00475CDF">
      <w:pPr>
        <w:rPr>
          <w:rFonts w:eastAsia="Arial"/>
        </w:rPr>
      </w:pPr>
      <w:r w:rsidRPr="00515905">
        <w:rPr>
          <w:rFonts w:eastAsia="Arial"/>
        </w:rPr>
        <w:t>1. Identify the family’s unique circumstances including ethnicity, culture, family structure, and family goals.</w:t>
      </w:r>
    </w:p>
    <w:p w14:paraId="2F6067E7" w14:textId="0DBE2880" w:rsidR="00475CDF" w:rsidRDefault="00475CDF" w:rsidP="00475CDF">
      <w:pPr>
        <w:rPr>
          <w:rFonts w:eastAsia="Arial"/>
        </w:rPr>
      </w:pPr>
      <w:r w:rsidRPr="00515905">
        <w:rPr>
          <w:rFonts w:eastAsia="Arial"/>
        </w:rPr>
        <w:t>2. As a group discuss the given themes related to the recommended practices for work with families and how they would relate to the unique family described in the family profile. Brainstorm strategies to use with the family that would improve family-centeredness, capacity building, and collaboration.</w:t>
      </w:r>
    </w:p>
    <w:tbl>
      <w:tblPr>
        <w:tblStyle w:val="TableGrid"/>
        <w:tblW w:w="0" w:type="auto"/>
        <w:tblInd w:w="144" w:type="dxa"/>
        <w:tblLook w:val="04A0" w:firstRow="1" w:lastRow="0" w:firstColumn="1" w:lastColumn="0" w:noHBand="0" w:noVBand="1"/>
      </w:tblPr>
      <w:tblGrid>
        <w:gridCol w:w="10646"/>
      </w:tblGrid>
      <w:tr w:rsidR="00A92229" w14:paraId="6DB37675" w14:textId="77777777" w:rsidTr="00A92229">
        <w:tc>
          <w:tcPr>
            <w:tcW w:w="10790" w:type="dxa"/>
          </w:tcPr>
          <w:p w14:paraId="18D468E2" w14:textId="77777777" w:rsidR="00A92229" w:rsidRPr="002228BE" w:rsidRDefault="00A92229" w:rsidP="00A92229">
            <w:r w:rsidRPr="002228BE">
              <w:t>Family Name:</w:t>
            </w:r>
            <w:r w:rsidRPr="002228BE">
              <w:rPr>
                <w:color w:val="FF0000"/>
              </w:rPr>
              <w:t xml:space="preserve"> Bell-</w:t>
            </w:r>
            <w:proofErr w:type="spellStart"/>
            <w:r w:rsidRPr="002228BE">
              <w:rPr>
                <w:color w:val="FF0000"/>
              </w:rPr>
              <w:t>Dreadon</w:t>
            </w:r>
            <w:proofErr w:type="spellEnd"/>
            <w:r w:rsidRPr="002228BE">
              <w:rPr>
                <w:color w:val="FF0000"/>
              </w:rPr>
              <w:t xml:space="preserve"> Family</w:t>
            </w:r>
            <w:r w:rsidRPr="002228BE">
              <w:t xml:space="preserve"> </w:t>
            </w:r>
          </w:p>
          <w:p w14:paraId="180407FF" w14:textId="4D078ADB" w:rsidR="00A92229" w:rsidRPr="00A92229" w:rsidRDefault="00A92229" w:rsidP="00A92229">
            <w:pPr>
              <w:rPr>
                <w:color w:val="FF0000"/>
              </w:rPr>
            </w:pPr>
            <w:r w:rsidRPr="002228BE">
              <w:rPr>
                <w:color w:val="FF0000"/>
              </w:rPr>
              <w:t>The Bell-</w:t>
            </w:r>
            <w:proofErr w:type="spellStart"/>
            <w:r w:rsidRPr="002228BE">
              <w:rPr>
                <w:color w:val="FF0000"/>
              </w:rPr>
              <w:t>Dreadon</w:t>
            </w:r>
            <w:proofErr w:type="spellEnd"/>
            <w:r w:rsidRPr="002228BE">
              <w:rPr>
                <w:color w:val="FF0000"/>
              </w:rPr>
              <w:t xml:space="preserve"> family is an African-American family of three: father, mother, and four-year-old son with autism. The mother and father are separated or divorced and share custody of Antoine. The maternal grandmother is another caretaker of Antoine. The mother and Antoine attend a church and have a strong community there. The father and Antoine spend time together playing sports. Both parents want Antoine to increase his competency in social relations. </w:t>
            </w:r>
          </w:p>
        </w:tc>
      </w:tr>
    </w:tbl>
    <w:p w14:paraId="207EE143" w14:textId="4467612B" w:rsidR="00475CDF" w:rsidRPr="00515905" w:rsidRDefault="00475CDF" w:rsidP="00475CDF">
      <w:pPr>
        <w:rPr>
          <w:rFonts w:eastAsia="Arial"/>
        </w:rPr>
      </w:pPr>
    </w:p>
    <w:tbl>
      <w:tblPr>
        <w:tblStyle w:val="TableGrid"/>
        <w:tblW w:w="0" w:type="auto"/>
        <w:tblLook w:val="04A0" w:firstRow="1" w:lastRow="0" w:firstColumn="1" w:lastColumn="0" w:noHBand="0" w:noVBand="1"/>
      </w:tblPr>
      <w:tblGrid>
        <w:gridCol w:w="3595"/>
        <w:gridCol w:w="3601"/>
        <w:gridCol w:w="3594"/>
      </w:tblGrid>
      <w:tr w:rsidR="00475CDF" w:rsidRPr="00515905" w14:paraId="19D6A9B4" w14:textId="77777777" w:rsidTr="00475CDF">
        <w:trPr>
          <w:tblHeader/>
        </w:trPr>
        <w:tc>
          <w:tcPr>
            <w:tcW w:w="3672" w:type="dxa"/>
            <w:shd w:val="clear" w:color="auto" w:fill="BFBFBF" w:themeFill="background1" w:themeFillShade="BF"/>
          </w:tcPr>
          <w:p w14:paraId="3E9480BC" w14:textId="77777777" w:rsidR="00475CDF" w:rsidRPr="00515905" w:rsidRDefault="00475CDF" w:rsidP="000D4924">
            <w:pPr>
              <w:jc w:val="center"/>
              <w:rPr>
                <w:rFonts w:eastAsia="Arial"/>
                <w:b/>
                <w:bCs/>
              </w:rPr>
            </w:pPr>
            <w:r w:rsidRPr="00515905">
              <w:rPr>
                <w:rFonts w:eastAsia="Arial"/>
                <w:b/>
                <w:bCs/>
              </w:rPr>
              <w:t>Themes</w:t>
            </w:r>
          </w:p>
        </w:tc>
        <w:tc>
          <w:tcPr>
            <w:tcW w:w="3672" w:type="dxa"/>
            <w:shd w:val="clear" w:color="auto" w:fill="BFBFBF" w:themeFill="background1" w:themeFillShade="BF"/>
          </w:tcPr>
          <w:p w14:paraId="621B8B61" w14:textId="77777777" w:rsidR="00475CDF" w:rsidRPr="00515905" w:rsidRDefault="00475CDF" w:rsidP="000D4924">
            <w:pPr>
              <w:jc w:val="center"/>
              <w:rPr>
                <w:rFonts w:eastAsia="Arial"/>
                <w:b/>
                <w:bCs/>
              </w:rPr>
            </w:pPr>
            <w:r w:rsidRPr="00515905">
              <w:rPr>
                <w:rFonts w:eastAsia="Arial"/>
                <w:b/>
                <w:bCs/>
              </w:rPr>
              <w:t>Family Characteristics</w:t>
            </w:r>
          </w:p>
        </w:tc>
        <w:tc>
          <w:tcPr>
            <w:tcW w:w="3672" w:type="dxa"/>
            <w:shd w:val="clear" w:color="auto" w:fill="BFBFBF" w:themeFill="background1" w:themeFillShade="BF"/>
          </w:tcPr>
          <w:p w14:paraId="55BEF555" w14:textId="77777777" w:rsidR="00475CDF" w:rsidRPr="00515905" w:rsidRDefault="00475CDF" w:rsidP="000D4924">
            <w:pPr>
              <w:jc w:val="center"/>
              <w:rPr>
                <w:rFonts w:eastAsia="Arial"/>
                <w:b/>
                <w:bCs/>
              </w:rPr>
            </w:pPr>
            <w:r w:rsidRPr="00515905">
              <w:rPr>
                <w:rFonts w:eastAsia="Arial"/>
                <w:b/>
                <w:bCs/>
              </w:rPr>
              <w:t>Strategies</w:t>
            </w:r>
          </w:p>
        </w:tc>
      </w:tr>
      <w:tr w:rsidR="00475CDF" w:rsidRPr="00515905" w14:paraId="63197E48" w14:textId="77777777" w:rsidTr="000D4924">
        <w:tc>
          <w:tcPr>
            <w:tcW w:w="3672" w:type="dxa"/>
          </w:tcPr>
          <w:p w14:paraId="5B39207A" w14:textId="77777777" w:rsidR="00475CDF" w:rsidRPr="00515905" w:rsidRDefault="00475CDF" w:rsidP="000D4924">
            <w:pPr>
              <w:pStyle w:val="NormalWeb"/>
              <w:rPr>
                <w:rFonts w:ascii="Arial" w:eastAsia="Arial" w:hAnsi="Arial" w:cs="Arial"/>
              </w:rPr>
            </w:pPr>
            <w:r w:rsidRPr="00515905">
              <w:rPr>
                <w:rFonts w:ascii="Arial" w:eastAsia="Arial" w:hAnsi="Arial" w:cs="Arial"/>
                <w:b/>
                <w:bCs/>
                <w:i/>
                <w:iCs/>
              </w:rPr>
              <w:t>Family-centered practices:</w:t>
            </w:r>
            <w:r w:rsidRPr="00515905">
              <w:rPr>
                <w:rFonts w:ascii="Arial" w:eastAsia="Arial" w:hAnsi="Arial" w:cs="Arial"/>
                <w:i/>
                <w:iCs/>
              </w:rPr>
              <w:t xml:space="preserve"> </w:t>
            </w:r>
            <w:r w:rsidRPr="00515905">
              <w:rPr>
                <w:rFonts w:ascii="Arial" w:eastAsia="Arial" w:hAnsi="Arial" w:cs="Arial"/>
              </w:rPr>
              <w:t xml:space="preserve">Practices that treat families with dignity and respect; are individualized, flexible, and responsive to each family’s unique circumstances; provide family members complete and unbiased information to make informed decisions; and involve family members in acting on choices to strengthen child, parent, and family functioning. </w:t>
            </w:r>
          </w:p>
        </w:tc>
        <w:tc>
          <w:tcPr>
            <w:tcW w:w="3672" w:type="dxa"/>
          </w:tcPr>
          <w:p w14:paraId="399FCA1A" w14:textId="77777777" w:rsidR="00475CDF" w:rsidRPr="00515905" w:rsidRDefault="00475CDF" w:rsidP="000D4924">
            <w:pPr>
              <w:rPr>
                <w:rFonts w:eastAsia="Arial"/>
                <w:color w:val="FF0000"/>
              </w:rPr>
            </w:pPr>
            <w:r w:rsidRPr="00515905">
              <w:rPr>
                <w:rFonts w:eastAsia="Arial"/>
                <w:color w:val="FF0000"/>
              </w:rPr>
              <w:t xml:space="preserve">The family is African-American and has few familial </w:t>
            </w:r>
            <w:proofErr w:type="gramStart"/>
            <w:r w:rsidRPr="00515905">
              <w:rPr>
                <w:rFonts w:eastAsia="Arial"/>
                <w:color w:val="FF0000"/>
              </w:rPr>
              <w:t>resources</w:t>
            </w:r>
            <w:proofErr w:type="gramEnd"/>
            <w:r w:rsidRPr="00515905">
              <w:rPr>
                <w:rFonts w:eastAsia="Arial"/>
                <w:color w:val="FF0000"/>
              </w:rPr>
              <w:t xml:space="preserve"> but the parents live in the same community. The parents are friendly with each other. The mother has social resources with a local church. The grandmother is also available for support. </w:t>
            </w:r>
          </w:p>
        </w:tc>
        <w:tc>
          <w:tcPr>
            <w:tcW w:w="3672" w:type="dxa"/>
          </w:tcPr>
          <w:p w14:paraId="421922DC" w14:textId="77777777" w:rsidR="00475CDF" w:rsidRPr="00515905" w:rsidRDefault="00475CDF" w:rsidP="000D4924">
            <w:pPr>
              <w:rPr>
                <w:rFonts w:eastAsia="Arial"/>
                <w:color w:val="FF0000"/>
              </w:rPr>
            </w:pPr>
            <w:r w:rsidRPr="00515905">
              <w:rPr>
                <w:rFonts w:eastAsia="Arial"/>
                <w:color w:val="FF0000"/>
              </w:rPr>
              <w:t xml:space="preserve">Provide services in both parent’s homes, alternating location. Find out specific social interactions the parents would like to work on with Antoine. </w:t>
            </w:r>
          </w:p>
          <w:p w14:paraId="595B1C79" w14:textId="77777777" w:rsidR="00475CDF" w:rsidRPr="00515905" w:rsidRDefault="00475CDF" w:rsidP="000D4924">
            <w:pPr>
              <w:rPr>
                <w:rFonts w:eastAsia="Arial"/>
                <w:color w:val="FF0000"/>
              </w:rPr>
            </w:pPr>
            <w:r w:rsidRPr="00515905">
              <w:rPr>
                <w:rFonts w:eastAsia="Arial"/>
                <w:color w:val="FF0000"/>
              </w:rPr>
              <w:t>Include the grandmother in conversations about strategies.</w:t>
            </w:r>
          </w:p>
          <w:p w14:paraId="176043E6" w14:textId="77777777" w:rsidR="00475CDF" w:rsidRPr="00515905" w:rsidRDefault="00475CDF" w:rsidP="000D4924">
            <w:pPr>
              <w:rPr>
                <w:rFonts w:eastAsia="Arial"/>
                <w:color w:val="FF0000"/>
              </w:rPr>
            </w:pPr>
            <w:r w:rsidRPr="00515905">
              <w:rPr>
                <w:rFonts w:eastAsia="Arial"/>
                <w:color w:val="FF0000"/>
              </w:rPr>
              <w:t xml:space="preserve">Ask Antoine’s mother what church activities will provide Antoine with the opportunity for social interaction. </w:t>
            </w:r>
          </w:p>
        </w:tc>
      </w:tr>
      <w:tr w:rsidR="00475CDF" w:rsidRPr="00515905" w14:paraId="7711B34D" w14:textId="77777777" w:rsidTr="000D4924">
        <w:trPr>
          <w:trHeight w:val="287"/>
        </w:trPr>
        <w:tc>
          <w:tcPr>
            <w:tcW w:w="3672" w:type="dxa"/>
          </w:tcPr>
          <w:p w14:paraId="640E850B" w14:textId="77777777" w:rsidR="00475CDF" w:rsidRPr="00515905" w:rsidRDefault="00475CDF" w:rsidP="000D4924">
            <w:pPr>
              <w:pStyle w:val="NormalWeb"/>
              <w:rPr>
                <w:rFonts w:ascii="Arial" w:eastAsia="Arial" w:hAnsi="Arial" w:cs="Arial"/>
              </w:rPr>
            </w:pPr>
            <w:r w:rsidRPr="00515905">
              <w:rPr>
                <w:rFonts w:ascii="Arial" w:eastAsia="Arial" w:hAnsi="Arial" w:cs="Arial"/>
                <w:b/>
                <w:bCs/>
                <w:i/>
                <w:iCs/>
              </w:rPr>
              <w:t>Family capacity-building practices:</w:t>
            </w:r>
            <w:r w:rsidRPr="00515905">
              <w:rPr>
                <w:rFonts w:ascii="Arial" w:eastAsia="Arial" w:hAnsi="Arial" w:cs="Arial"/>
                <w:i/>
                <w:iCs/>
              </w:rPr>
              <w:t xml:space="preserve"> </w:t>
            </w:r>
            <w:r w:rsidRPr="00515905">
              <w:rPr>
                <w:rFonts w:ascii="Arial" w:eastAsia="Arial" w:hAnsi="Arial" w:cs="Arial"/>
              </w:rPr>
              <w:t>Practices that include the participatory opportunities and experiences afforded to families to strengthen existing parenting knowledge and skills and promote the development of new parenting abilities that enhance parenting self-efficacy beliefs and practices.</w:t>
            </w:r>
          </w:p>
        </w:tc>
        <w:tc>
          <w:tcPr>
            <w:tcW w:w="3672" w:type="dxa"/>
          </w:tcPr>
          <w:p w14:paraId="1C12DEA0" w14:textId="77777777" w:rsidR="00475CDF" w:rsidRPr="00515905" w:rsidRDefault="00475CDF" w:rsidP="000D4924">
            <w:pPr>
              <w:rPr>
                <w:rFonts w:eastAsia="Arial"/>
                <w:color w:val="FF0000"/>
              </w:rPr>
            </w:pPr>
            <w:r w:rsidRPr="00515905">
              <w:rPr>
                <w:rFonts w:eastAsia="Arial"/>
                <w:color w:val="FF0000"/>
              </w:rPr>
              <w:t xml:space="preserve">Mr. </w:t>
            </w:r>
            <w:proofErr w:type="spellStart"/>
            <w:r w:rsidRPr="00515905">
              <w:rPr>
                <w:rFonts w:eastAsia="Arial"/>
                <w:color w:val="FF0000"/>
              </w:rPr>
              <w:t>Dreadon</w:t>
            </w:r>
            <w:proofErr w:type="spellEnd"/>
            <w:r w:rsidRPr="00515905">
              <w:rPr>
                <w:rFonts w:eastAsia="Arial"/>
                <w:color w:val="FF0000"/>
              </w:rPr>
              <w:t xml:space="preserve"> likes to spend time outdoors with Antoine playing sports. He demonstrates positive parenting by praising Antoine during these times. </w:t>
            </w:r>
          </w:p>
          <w:p w14:paraId="1AF35B9F" w14:textId="77777777" w:rsidR="00475CDF" w:rsidRPr="00515905" w:rsidRDefault="00475CDF" w:rsidP="000D4924">
            <w:pPr>
              <w:rPr>
                <w:rFonts w:eastAsia="Arial"/>
                <w:color w:val="FF0000"/>
              </w:rPr>
            </w:pPr>
            <w:r w:rsidRPr="00515905">
              <w:rPr>
                <w:rFonts w:eastAsia="Arial"/>
                <w:color w:val="FF0000"/>
              </w:rPr>
              <w:t xml:space="preserve">Ms. Bell has a strong church community. She includes Antoine in activities with peers there. </w:t>
            </w:r>
          </w:p>
        </w:tc>
        <w:tc>
          <w:tcPr>
            <w:tcW w:w="3672" w:type="dxa"/>
          </w:tcPr>
          <w:p w14:paraId="050E9EC9" w14:textId="77777777" w:rsidR="00475CDF" w:rsidRPr="00515905" w:rsidRDefault="00475CDF" w:rsidP="000D4924">
            <w:pPr>
              <w:rPr>
                <w:rFonts w:eastAsia="Arial"/>
                <w:color w:val="FF0000"/>
              </w:rPr>
            </w:pPr>
            <w:r w:rsidRPr="00515905">
              <w:rPr>
                <w:rFonts w:eastAsia="Arial"/>
                <w:color w:val="FF0000"/>
              </w:rPr>
              <w:t xml:space="preserve">Demonstrate strategies that will work on building Antoine’s social skills in the context of playing sports or within typical routines at the church. </w:t>
            </w:r>
          </w:p>
          <w:p w14:paraId="1CEE2517" w14:textId="77777777" w:rsidR="00475CDF" w:rsidRPr="00515905" w:rsidRDefault="00475CDF" w:rsidP="000D4924">
            <w:pPr>
              <w:rPr>
                <w:rFonts w:eastAsia="Arial"/>
                <w:color w:val="FF0000"/>
              </w:rPr>
            </w:pPr>
            <w:r w:rsidRPr="00515905">
              <w:rPr>
                <w:rFonts w:eastAsia="Arial"/>
                <w:color w:val="FF0000"/>
              </w:rPr>
              <w:t xml:space="preserve">Encourage Antoine’s parents to engage in conversation with him during their joint activities. Point out that you have seen them provide Antoine with a lot of praise. Remind them how beneficial it is when they provide </w:t>
            </w:r>
            <w:r w:rsidRPr="00515905">
              <w:rPr>
                <w:rFonts w:eastAsia="Arial"/>
                <w:color w:val="FF0000"/>
              </w:rPr>
              <w:lastRenderedPageBreak/>
              <w:t xml:space="preserve">Antoine with specific praise when they see examples of positive social skills. </w:t>
            </w:r>
          </w:p>
        </w:tc>
      </w:tr>
      <w:tr w:rsidR="00475CDF" w:rsidRPr="00515905" w14:paraId="09D95EF1" w14:textId="77777777" w:rsidTr="000D4924">
        <w:trPr>
          <w:trHeight w:val="287"/>
        </w:trPr>
        <w:tc>
          <w:tcPr>
            <w:tcW w:w="3672" w:type="dxa"/>
          </w:tcPr>
          <w:p w14:paraId="7D1889E7" w14:textId="77777777" w:rsidR="00475CDF" w:rsidRPr="00515905" w:rsidRDefault="00475CDF" w:rsidP="000D4924">
            <w:pPr>
              <w:pStyle w:val="NormalWeb"/>
              <w:rPr>
                <w:rFonts w:ascii="Arial" w:eastAsia="Arial" w:hAnsi="Arial" w:cs="Arial"/>
              </w:rPr>
            </w:pPr>
            <w:r w:rsidRPr="00515905">
              <w:rPr>
                <w:rFonts w:ascii="Arial" w:eastAsia="Arial" w:hAnsi="Arial" w:cs="Arial"/>
                <w:b/>
                <w:bCs/>
                <w:i/>
                <w:iCs/>
              </w:rPr>
              <w:lastRenderedPageBreak/>
              <w:t>Family and professional collaboration:</w:t>
            </w:r>
            <w:r w:rsidRPr="00515905">
              <w:rPr>
                <w:rFonts w:ascii="Arial" w:eastAsia="Arial" w:hAnsi="Arial" w:cs="Arial"/>
                <w:i/>
                <w:iCs/>
              </w:rPr>
              <w:t xml:space="preserve"> </w:t>
            </w:r>
            <w:r w:rsidRPr="00515905">
              <w:rPr>
                <w:rFonts w:ascii="Arial" w:eastAsia="Arial" w:hAnsi="Arial" w:cs="Arial"/>
              </w:rPr>
              <w:t xml:space="preserve">Practices that build relationships between families and professionals who work together to achieve mutually agreed upon outcomes and goals that promote family competencies and support the development of the child. </w:t>
            </w:r>
          </w:p>
        </w:tc>
        <w:tc>
          <w:tcPr>
            <w:tcW w:w="3672" w:type="dxa"/>
          </w:tcPr>
          <w:p w14:paraId="316F69B7" w14:textId="77777777" w:rsidR="00475CDF" w:rsidRPr="00515905" w:rsidRDefault="00475CDF" w:rsidP="000D4924">
            <w:pPr>
              <w:rPr>
                <w:rFonts w:eastAsia="Arial"/>
                <w:color w:val="FF0000"/>
              </w:rPr>
            </w:pPr>
            <w:r w:rsidRPr="00515905">
              <w:rPr>
                <w:rFonts w:eastAsia="Arial"/>
                <w:color w:val="FF0000"/>
              </w:rPr>
              <w:t>The family wants Antoine to increase his social relationships with peers.</w:t>
            </w:r>
          </w:p>
        </w:tc>
        <w:tc>
          <w:tcPr>
            <w:tcW w:w="3672" w:type="dxa"/>
          </w:tcPr>
          <w:p w14:paraId="1A3762A1" w14:textId="77777777" w:rsidR="00475CDF" w:rsidRPr="00515905" w:rsidRDefault="00475CDF" w:rsidP="000D4924">
            <w:pPr>
              <w:rPr>
                <w:rFonts w:eastAsia="Arial"/>
                <w:color w:val="FF0000"/>
              </w:rPr>
            </w:pPr>
            <w:r w:rsidRPr="00515905">
              <w:rPr>
                <w:rFonts w:eastAsia="Arial"/>
                <w:color w:val="FF0000"/>
              </w:rPr>
              <w:t xml:space="preserve">When writing Antoine’s goals and objectives, be sure to include specific outcomes related to peer relations and conversations. </w:t>
            </w:r>
          </w:p>
          <w:p w14:paraId="59CF8976" w14:textId="77777777" w:rsidR="00475CDF" w:rsidRPr="00515905" w:rsidRDefault="00475CDF" w:rsidP="000D4924">
            <w:pPr>
              <w:rPr>
                <w:rFonts w:eastAsia="Arial"/>
                <w:color w:val="FF0000"/>
              </w:rPr>
            </w:pPr>
            <w:r w:rsidRPr="00515905">
              <w:rPr>
                <w:rFonts w:eastAsia="Arial"/>
                <w:color w:val="FF0000"/>
              </w:rPr>
              <w:t xml:space="preserve">Advocate for Antoine by encouraging the parents to find out about local pre-kindergarten programs. </w:t>
            </w:r>
          </w:p>
        </w:tc>
      </w:tr>
    </w:tbl>
    <w:p w14:paraId="10E00E5F" w14:textId="7860F2FD" w:rsidR="00475CDF" w:rsidRDefault="00475CDF" w:rsidP="00735048">
      <w:pPr>
        <w:ind w:left="0"/>
        <w:rPr>
          <w:rFonts w:eastAsia="Arial"/>
          <w:b/>
          <w:bCs/>
          <w:sz w:val="26"/>
          <w:szCs w:val="26"/>
        </w:rPr>
      </w:pPr>
    </w:p>
    <w:p w14:paraId="3A56BD69" w14:textId="77777777" w:rsidR="00475CDF" w:rsidRDefault="00475CDF">
      <w:pPr>
        <w:spacing w:before="0" w:after="0"/>
        <w:ind w:left="0"/>
        <w:rPr>
          <w:rFonts w:eastAsia="Arial"/>
          <w:b/>
          <w:bCs/>
          <w:sz w:val="26"/>
          <w:szCs w:val="26"/>
        </w:rPr>
      </w:pPr>
      <w:r>
        <w:rPr>
          <w:rFonts w:eastAsia="Arial"/>
          <w:b/>
          <w:bCs/>
          <w:sz w:val="26"/>
          <w:szCs w:val="26"/>
        </w:rPr>
        <w:br w:type="page"/>
      </w:r>
    </w:p>
    <w:p w14:paraId="5AEE2974" w14:textId="77777777" w:rsidR="00475CDF" w:rsidRPr="00515905" w:rsidRDefault="00475CDF" w:rsidP="00475CDF">
      <w:pPr>
        <w:rPr>
          <w:rFonts w:eastAsia="Arial"/>
          <w:b/>
          <w:bCs/>
          <w:color w:val="FF0000"/>
        </w:rPr>
      </w:pPr>
      <w:r w:rsidRPr="00A92229">
        <w:rPr>
          <w:rFonts w:eastAsia="Arial"/>
          <w:b/>
          <w:bCs/>
          <w:color w:val="7030A0"/>
        </w:rPr>
        <w:lastRenderedPageBreak/>
        <w:t xml:space="preserve">Learning Guide 5.3 Activity Handout – </w:t>
      </w:r>
      <w:r w:rsidRPr="00515905">
        <w:rPr>
          <w:rFonts w:eastAsia="Arial"/>
          <w:b/>
          <w:bCs/>
          <w:color w:val="FF0000"/>
        </w:rPr>
        <w:t>Sample Answers (Wang Family)</w:t>
      </w:r>
    </w:p>
    <w:p w14:paraId="7DB92001" w14:textId="47550C06" w:rsidR="00475CDF" w:rsidRPr="00515905" w:rsidRDefault="00475CDF" w:rsidP="00475CDF">
      <w:pPr>
        <w:rPr>
          <w:rFonts w:eastAsia="Arial"/>
          <w:b/>
          <w:bCs/>
        </w:rPr>
      </w:pPr>
    </w:p>
    <w:p w14:paraId="393D1CD8" w14:textId="77777777" w:rsidR="00A92229" w:rsidRDefault="00475CDF" w:rsidP="00475CDF">
      <w:pPr>
        <w:spacing w:line="276" w:lineRule="auto"/>
        <w:rPr>
          <w:rFonts w:eastAsia="Arial"/>
        </w:rPr>
      </w:pPr>
      <w:r w:rsidRPr="00515905">
        <w:rPr>
          <w:rFonts w:eastAsia="Arial"/>
        </w:rPr>
        <w:t xml:space="preserve">Name(s): </w:t>
      </w:r>
      <w:r w:rsidRPr="00515905">
        <w:tab/>
      </w:r>
      <w:r w:rsidRPr="00515905">
        <w:tab/>
      </w:r>
      <w:r w:rsidRPr="00515905">
        <w:tab/>
      </w:r>
      <w:r w:rsidRPr="00515905">
        <w:tab/>
      </w:r>
      <w:r w:rsidRPr="00515905">
        <w:tab/>
      </w:r>
      <w:r w:rsidRPr="00515905">
        <w:tab/>
      </w:r>
      <w:r w:rsidRPr="00515905">
        <w:tab/>
      </w:r>
      <w:r w:rsidRPr="00515905">
        <w:tab/>
      </w:r>
      <w:r w:rsidRPr="00515905">
        <w:tab/>
      </w:r>
      <w:r w:rsidRPr="00515905">
        <w:tab/>
      </w:r>
      <w:r w:rsidRPr="00515905">
        <w:rPr>
          <w:rFonts w:eastAsia="Arial"/>
        </w:rPr>
        <w:t xml:space="preserve">  </w:t>
      </w:r>
    </w:p>
    <w:p w14:paraId="420DB089" w14:textId="24BB1C65" w:rsidR="00475CDF" w:rsidRPr="00515905" w:rsidRDefault="00475CDF" w:rsidP="00475CDF">
      <w:pPr>
        <w:spacing w:line="276" w:lineRule="auto"/>
        <w:rPr>
          <w:rFonts w:eastAsia="Arial"/>
        </w:rPr>
      </w:pPr>
      <w:r w:rsidRPr="00515905">
        <w:rPr>
          <w:rFonts w:eastAsia="Arial"/>
        </w:rPr>
        <w:t xml:space="preserve">Date: </w:t>
      </w:r>
    </w:p>
    <w:p w14:paraId="223A6072" w14:textId="77777777" w:rsidR="00475CDF" w:rsidRPr="00515905" w:rsidRDefault="00475CDF" w:rsidP="00475CDF">
      <w:pPr>
        <w:spacing w:line="276" w:lineRule="auto"/>
        <w:rPr>
          <w:rFonts w:eastAsia="Arial"/>
          <w:b/>
          <w:bCs/>
        </w:rPr>
      </w:pPr>
    </w:p>
    <w:p w14:paraId="3492C5BD" w14:textId="77777777" w:rsidR="00475CDF" w:rsidRPr="00515905" w:rsidRDefault="00475CDF" w:rsidP="00475CDF">
      <w:pPr>
        <w:rPr>
          <w:rFonts w:eastAsia="Arial"/>
        </w:rPr>
      </w:pPr>
      <w:r w:rsidRPr="00515905">
        <w:rPr>
          <w:rFonts w:eastAsia="Arial"/>
          <w:u w:val="single"/>
        </w:rPr>
        <w:t>Directions:</w:t>
      </w:r>
      <w:r w:rsidRPr="00515905">
        <w:rPr>
          <w:rFonts w:eastAsia="Arial"/>
        </w:rPr>
        <w:t xml:space="preserve"> With a small group, review the family profile and complete the questions below.</w:t>
      </w:r>
    </w:p>
    <w:p w14:paraId="7DB8B2B5" w14:textId="01C7C6E2" w:rsidR="00475CDF" w:rsidRPr="00515905" w:rsidRDefault="00475CDF" w:rsidP="00475CDF">
      <w:pPr>
        <w:rPr>
          <w:rFonts w:eastAsia="Arial"/>
        </w:rPr>
      </w:pPr>
      <w:r w:rsidRPr="00515905">
        <w:rPr>
          <w:rFonts w:eastAsia="Arial"/>
        </w:rPr>
        <w:t>1. Identify the family’s unique circumstances including ethnicity, culture, family structure, and family goals.</w:t>
      </w:r>
    </w:p>
    <w:p w14:paraId="31ACBBCC" w14:textId="7CC3AA84" w:rsidR="00475CDF" w:rsidRDefault="00475CDF" w:rsidP="00475CDF">
      <w:pPr>
        <w:rPr>
          <w:rFonts w:eastAsia="Arial"/>
        </w:rPr>
      </w:pPr>
      <w:r w:rsidRPr="00515905">
        <w:rPr>
          <w:rFonts w:eastAsia="Arial"/>
        </w:rPr>
        <w:t>2. As a group discuss the given themes related to the recommended practices for work with families and how they would relate to the unique family described in the family profile. Brainstorm strategies to use with the family that would improve family-centeredness, capacity building, and collaboration.</w:t>
      </w:r>
    </w:p>
    <w:tbl>
      <w:tblPr>
        <w:tblStyle w:val="TableGrid"/>
        <w:tblW w:w="0" w:type="auto"/>
        <w:tblInd w:w="144" w:type="dxa"/>
        <w:tblLook w:val="04A0" w:firstRow="1" w:lastRow="0" w:firstColumn="1" w:lastColumn="0" w:noHBand="0" w:noVBand="1"/>
      </w:tblPr>
      <w:tblGrid>
        <w:gridCol w:w="10646"/>
      </w:tblGrid>
      <w:tr w:rsidR="00A92229" w14:paraId="0174981A" w14:textId="77777777" w:rsidTr="00A92229">
        <w:tc>
          <w:tcPr>
            <w:tcW w:w="10790" w:type="dxa"/>
          </w:tcPr>
          <w:p w14:paraId="70FBCD9F" w14:textId="77777777" w:rsidR="00A92229" w:rsidRPr="007B2EE3" w:rsidRDefault="00A92229" w:rsidP="00A92229">
            <w:pPr>
              <w:rPr>
                <w:sz w:val="26"/>
                <w:szCs w:val="26"/>
              </w:rPr>
            </w:pPr>
            <w:r w:rsidRPr="002228BE">
              <w:rPr>
                <w:szCs w:val="26"/>
              </w:rPr>
              <w:t xml:space="preserve">Family Name: </w:t>
            </w:r>
            <w:r>
              <w:rPr>
                <w:szCs w:val="26"/>
              </w:rPr>
              <w:t xml:space="preserve"> </w:t>
            </w:r>
            <w:r w:rsidRPr="002228BE">
              <w:rPr>
                <w:color w:val="FF0000"/>
                <w:szCs w:val="26"/>
              </w:rPr>
              <w:t>Wang Family</w:t>
            </w:r>
            <w:r>
              <w:rPr>
                <w:sz w:val="26"/>
                <w:szCs w:val="26"/>
              </w:rPr>
              <w:t xml:space="preserve"> </w:t>
            </w:r>
          </w:p>
          <w:p w14:paraId="79064AE8" w14:textId="7971935E" w:rsidR="00A92229" w:rsidRPr="00A92229" w:rsidRDefault="00A92229" w:rsidP="00A92229">
            <w:pPr>
              <w:rPr>
                <w:color w:val="FF0000"/>
                <w:szCs w:val="26"/>
              </w:rPr>
            </w:pPr>
            <w:r w:rsidRPr="002228BE">
              <w:rPr>
                <w:color w:val="FF0000"/>
                <w:szCs w:val="26"/>
              </w:rPr>
              <w:t>The Wang family is Chinese-</w:t>
            </w:r>
            <w:proofErr w:type="gramStart"/>
            <w:r w:rsidRPr="002228BE">
              <w:rPr>
                <w:color w:val="FF0000"/>
                <w:szCs w:val="26"/>
              </w:rPr>
              <w:t>American</w:t>
            </w:r>
            <w:proofErr w:type="gramEnd"/>
            <w:r w:rsidRPr="002228BE">
              <w:rPr>
                <w:color w:val="FF0000"/>
                <w:szCs w:val="26"/>
              </w:rPr>
              <w:t xml:space="preserve"> and they have a two-year-old daughter, Amy, with delays in gross and fine motor skills. They are currently separated from most of their family members while the father is in medical school. However, they have a close-knit community of friends through the university and a local church. The Wang family has both American and Chinese cultural traditions. One of their goals for Amy is to increase her competency in use of utensils during meal times. </w:t>
            </w:r>
          </w:p>
        </w:tc>
      </w:tr>
    </w:tbl>
    <w:p w14:paraId="4AAD4645" w14:textId="42431513" w:rsidR="00475CDF" w:rsidRPr="00515905" w:rsidRDefault="00475CDF" w:rsidP="00475CDF">
      <w:pPr>
        <w:rPr>
          <w:rFonts w:eastAsia="Arial"/>
        </w:rPr>
      </w:pPr>
    </w:p>
    <w:tbl>
      <w:tblPr>
        <w:tblStyle w:val="TableGrid"/>
        <w:tblW w:w="0" w:type="auto"/>
        <w:tblLook w:val="04A0" w:firstRow="1" w:lastRow="0" w:firstColumn="1" w:lastColumn="0" w:noHBand="0" w:noVBand="1"/>
      </w:tblPr>
      <w:tblGrid>
        <w:gridCol w:w="3598"/>
        <w:gridCol w:w="3602"/>
        <w:gridCol w:w="3590"/>
      </w:tblGrid>
      <w:tr w:rsidR="00475CDF" w:rsidRPr="00515905" w14:paraId="51EE021D" w14:textId="77777777" w:rsidTr="00475CDF">
        <w:trPr>
          <w:tblHeader/>
        </w:trPr>
        <w:tc>
          <w:tcPr>
            <w:tcW w:w="3672" w:type="dxa"/>
            <w:shd w:val="clear" w:color="auto" w:fill="BFBFBF" w:themeFill="background1" w:themeFillShade="BF"/>
          </w:tcPr>
          <w:p w14:paraId="746D91A4" w14:textId="77777777" w:rsidR="00475CDF" w:rsidRPr="00515905" w:rsidRDefault="00475CDF" w:rsidP="000D4924">
            <w:pPr>
              <w:jc w:val="center"/>
              <w:rPr>
                <w:rFonts w:eastAsia="Arial"/>
                <w:b/>
                <w:bCs/>
              </w:rPr>
            </w:pPr>
            <w:r w:rsidRPr="00515905">
              <w:rPr>
                <w:rFonts w:eastAsia="Arial"/>
                <w:b/>
                <w:bCs/>
              </w:rPr>
              <w:t>Themes</w:t>
            </w:r>
          </w:p>
        </w:tc>
        <w:tc>
          <w:tcPr>
            <w:tcW w:w="3672" w:type="dxa"/>
            <w:shd w:val="clear" w:color="auto" w:fill="BFBFBF" w:themeFill="background1" w:themeFillShade="BF"/>
          </w:tcPr>
          <w:p w14:paraId="2A7932D8" w14:textId="77777777" w:rsidR="00475CDF" w:rsidRPr="00515905" w:rsidRDefault="00475CDF" w:rsidP="000D4924">
            <w:pPr>
              <w:jc w:val="center"/>
              <w:rPr>
                <w:rFonts w:eastAsia="Arial"/>
                <w:b/>
                <w:bCs/>
              </w:rPr>
            </w:pPr>
            <w:r w:rsidRPr="00515905">
              <w:rPr>
                <w:rFonts w:eastAsia="Arial"/>
                <w:b/>
                <w:bCs/>
              </w:rPr>
              <w:t>Family Characteristics</w:t>
            </w:r>
          </w:p>
        </w:tc>
        <w:tc>
          <w:tcPr>
            <w:tcW w:w="3672" w:type="dxa"/>
            <w:shd w:val="clear" w:color="auto" w:fill="BFBFBF" w:themeFill="background1" w:themeFillShade="BF"/>
          </w:tcPr>
          <w:p w14:paraId="06A06276" w14:textId="77777777" w:rsidR="00475CDF" w:rsidRPr="00515905" w:rsidRDefault="00475CDF" w:rsidP="000D4924">
            <w:pPr>
              <w:jc w:val="center"/>
              <w:rPr>
                <w:rFonts w:eastAsia="Arial"/>
                <w:b/>
                <w:bCs/>
              </w:rPr>
            </w:pPr>
            <w:r w:rsidRPr="00515905">
              <w:rPr>
                <w:rFonts w:eastAsia="Arial"/>
                <w:b/>
                <w:bCs/>
              </w:rPr>
              <w:t>Strategies</w:t>
            </w:r>
          </w:p>
        </w:tc>
      </w:tr>
      <w:tr w:rsidR="00475CDF" w:rsidRPr="00515905" w14:paraId="1E915246" w14:textId="77777777" w:rsidTr="000D4924">
        <w:tc>
          <w:tcPr>
            <w:tcW w:w="3672" w:type="dxa"/>
          </w:tcPr>
          <w:p w14:paraId="32D3E3AF" w14:textId="77777777" w:rsidR="00475CDF" w:rsidRPr="00515905" w:rsidRDefault="00475CDF" w:rsidP="000D4924">
            <w:pPr>
              <w:pStyle w:val="NormalWeb"/>
              <w:rPr>
                <w:rFonts w:ascii="Arial" w:eastAsia="Arial" w:hAnsi="Arial" w:cs="Arial"/>
              </w:rPr>
            </w:pPr>
            <w:r w:rsidRPr="00515905">
              <w:rPr>
                <w:rFonts w:ascii="Arial" w:eastAsia="Arial" w:hAnsi="Arial" w:cs="Arial"/>
                <w:b/>
                <w:bCs/>
                <w:i/>
                <w:iCs/>
              </w:rPr>
              <w:t>Family-centered practices:</w:t>
            </w:r>
            <w:r w:rsidRPr="00515905">
              <w:rPr>
                <w:rFonts w:ascii="Arial" w:eastAsia="Arial" w:hAnsi="Arial" w:cs="Arial"/>
                <w:i/>
                <w:iCs/>
              </w:rPr>
              <w:t xml:space="preserve"> </w:t>
            </w:r>
            <w:r w:rsidRPr="00515905">
              <w:rPr>
                <w:rFonts w:ascii="Arial" w:eastAsia="Arial" w:hAnsi="Arial" w:cs="Arial"/>
              </w:rPr>
              <w:t xml:space="preserve">Practices that treat families with dignity and respect; are individualized, flexible, and responsive to each family’s unique circumstances; provide family members complete and unbiased information to make informed decisions; and involve family members in acting on choices to strengthen child, parent, and family functioning. </w:t>
            </w:r>
          </w:p>
        </w:tc>
        <w:tc>
          <w:tcPr>
            <w:tcW w:w="3672" w:type="dxa"/>
          </w:tcPr>
          <w:p w14:paraId="05D27F8D" w14:textId="77777777" w:rsidR="00475CDF" w:rsidRPr="00515905" w:rsidRDefault="00475CDF" w:rsidP="000D4924">
            <w:pPr>
              <w:rPr>
                <w:rFonts w:eastAsia="Arial"/>
                <w:color w:val="FF0000"/>
              </w:rPr>
            </w:pPr>
            <w:r w:rsidRPr="00515905">
              <w:rPr>
                <w:rFonts w:eastAsia="Arial"/>
                <w:color w:val="FF0000"/>
              </w:rPr>
              <w:t>The Wang family is Chinese-</w:t>
            </w:r>
            <w:proofErr w:type="gramStart"/>
            <w:r w:rsidRPr="00515905">
              <w:rPr>
                <w:rFonts w:eastAsia="Arial"/>
                <w:color w:val="FF0000"/>
              </w:rPr>
              <w:t>American</w:t>
            </w:r>
            <w:proofErr w:type="gramEnd"/>
            <w:r w:rsidRPr="00515905">
              <w:rPr>
                <w:rFonts w:eastAsia="Arial"/>
                <w:color w:val="FF0000"/>
              </w:rPr>
              <w:t xml:space="preserve"> and they adopt a mixture of American and Chinese cultural traditions. </w:t>
            </w:r>
          </w:p>
          <w:p w14:paraId="777408EE" w14:textId="77777777" w:rsidR="00475CDF" w:rsidRPr="00515905" w:rsidRDefault="00475CDF" w:rsidP="000D4924">
            <w:pPr>
              <w:rPr>
                <w:rFonts w:eastAsia="Arial"/>
                <w:color w:val="FF0000"/>
              </w:rPr>
            </w:pPr>
          </w:p>
        </w:tc>
        <w:tc>
          <w:tcPr>
            <w:tcW w:w="3672" w:type="dxa"/>
          </w:tcPr>
          <w:p w14:paraId="398781F4" w14:textId="77777777" w:rsidR="00475CDF" w:rsidRPr="00515905" w:rsidRDefault="00475CDF" w:rsidP="000D4924">
            <w:pPr>
              <w:rPr>
                <w:rFonts w:eastAsia="Arial"/>
                <w:color w:val="FF0000"/>
              </w:rPr>
            </w:pPr>
            <w:r w:rsidRPr="00515905">
              <w:rPr>
                <w:rFonts w:eastAsia="Arial"/>
                <w:color w:val="FF0000"/>
              </w:rPr>
              <w:t>Spend time learning more about the family traditions and use these to strengthen the activities and strategies you use with the family. What family traditions include meals? How can practice with utensils be worked in to those traditions?</w:t>
            </w:r>
          </w:p>
        </w:tc>
      </w:tr>
      <w:tr w:rsidR="00475CDF" w:rsidRPr="00515905" w14:paraId="780B4C40" w14:textId="77777777" w:rsidTr="000D4924">
        <w:trPr>
          <w:trHeight w:val="287"/>
        </w:trPr>
        <w:tc>
          <w:tcPr>
            <w:tcW w:w="3672" w:type="dxa"/>
          </w:tcPr>
          <w:p w14:paraId="480DF8BB" w14:textId="77777777" w:rsidR="00475CDF" w:rsidRPr="00515905" w:rsidRDefault="00475CDF" w:rsidP="000D4924">
            <w:pPr>
              <w:pStyle w:val="NormalWeb"/>
              <w:rPr>
                <w:rFonts w:ascii="Arial" w:eastAsia="Arial" w:hAnsi="Arial" w:cs="Arial"/>
              </w:rPr>
            </w:pPr>
            <w:r w:rsidRPr="00515905">
              <w:rPr>
                <w:rFonts w:ascii="Arial" w:eastAsia="Arial" w:hAnsi="Arial" w:cs="Arial"/>
                <w:b/>
                <w:bCs/>
                <w:i/>
                <w:iCs/>
              </w:rPr>
              <w:t>Family capacity-building practices:</w:t>
            </w:r>
            <w:r w:rsidRPr="00515905">
              <w:rPr>
                <w:rFonts w:ascii="Arial" w:eastAsia="Arial" w:hAnsi="Arial" w:cs="Arial"/>
                <w:i/>
                <w:iCs/>
              </w:rPr>
              <w:t xml:space="preserve"> </w:t>
            </w:r>
            <w:r w:rsidRPr="00515905">
              <w:rPr>
                <w:rFonts w:ascii="Arial" w:eastAsia="Arial" w:hAnsi="Arial" w:cs="Arial"/>
              </w:rPr>
              <w:t>Practices that include the participatory opportunities and experiences afforded to families to strengthen existing parenting knowledge and skills and promote the development of new parenting abilities that enhance parenting self-efficacy beliefs and practices.</w:t>
            </w:r>
          </w:p>
        </w:tc>
        <w:tc>
          <w:tcPr>
            <w:tcW w:w="3672" w:type="dxa"/>
          </w:tcPr>
          <w:p w14:paraId="5B0C0BB4" w14:textId="77777777" w:rsidR="00475CDF" w:rsidRPr="00515905" w:rsidRDefault="00475CDF" w:rsidP="000D4924">
            <w:pPr>
              <w:rPr>
                <w:rFonts w:eastAsia="Arial"/>
                <w:color w:val="FF0000"/>
              </w:rPr>
            </w:pPr>
            <w:r w:rsidRPr="00515905">
              <w:rPr>
                <w:rFonts w:eastAsia="Arial"/>
              </w:rPr>
              <w:t>Amy’s parents love to cook and often have Amy participate in cooking activities, which she enjoys. After they cook meals together they eat together as a family and talk about what they have made.</w:t>
            </w:r>
          </w:p>
        </w:tc>
        <w:tc>
          <w:tcPr>
            <w:tcW w:w="3672" w:type="dxa"/>
          </w:tcPr>
          <w:p w14:paraId="7829D633" w14:textId="75085F6E" w:rsidR="00475CDF" w:rsidRPr="00515905" w:rsidRDefault="00475CDF" w:rsidP="000D4924">
            <w:pPr>
              <w:rPr>
                <w:rFonts w:eastAsia="Arial"/>
                <w:color w:val="FF0000"/>
              </w:rPr>
            </w:pPr>
            <w:r w:rsidRPr="00515905">
              <w:rPr>
                <w:rFonts w:eastAsia="Arial"/>
                <w:color w:val="FF0000"/>
              </w:rPr>
              <w:t xml:space="preserve">When Amy is eating she often hands the utensils to her </w:t>
            </w:r>
            <w:proofErr w:type="gramStart"/>
            <w:r w:rsidRPr="00515905">
              <w:rPr>
                <w:rFonts w:eastAsia="Arial"/>
                <w:color w:val="FF0000"/>
              </w:rPr>
              <w:t>parents</w:t>
            </w:r>
            <w:proofErr w:type="gramEnd"/>
            <w:r w:rsidRPr="00515905">
              <w:rPr>
                <w:rFonts w:eastAsia="Arial"/>
                <w:color w:val="FF0000"/>
              </w:rPr>
              <w:t xml:space="preserve"> so they will feed her. Recommend that her parents encourage Amy to use the utensils herself. If she hands them to her parents, they can use hand over hand to encourage her to use them with some support</w:t>
            </w:r>
            <w:r>
              <w:rPr>
                <w:rFonts w:eastAsia="Arial"/>
                <w:color w:val="FF0000"/>
              </w:rPr>
              <w:t>.</w:t>
            </w:r>
          </w:p>
        </w:tc>
      </w:tr>
      <w:tr w:rsidR="00475CDF" w:rsidRPr="00515905" w14:paraId="24986FC4" w14:textId="77777777" w:rsidTr="000D4924">
        <w:trPr>
          <w:trHeight w:val="287"/>
        </w:trPr>
        <w:tc>
          <w:tcPr>
            <w:tcW w:w="3672" w:type="dxa"/>
          </w:tcPr>
          <w:p w14:paraId="6479187A" w14:textId="77777777" w:rsidR="00475CDF" w:rsidRPr="00515905" w:rsidRDefault="00475CDF" w:rsidP="000D4924">
            <w:pPr>
              <w:pStyle w:val="NormalWeb"/>
              <w:rPr>
                <w:rFonts w:ascii="Arial" w:eastAsia="Arial" w:hAnsi="Arial" w:cs="Arial"/>
              </w:rPr>
            </w:pPr>
            <w:r w:rsidRPr="00515905">
              <w:rPr>
                <w:rFonts w:ascii="Arial" w:eastAsia="Arial" w:hAnsi="Arial" w:cs="Arial"/>
                <w:b/>
                <w:bCs/>
                <w:i/>
                <w:iCs/>
              </w:rPr>
              <w:t>Family and professional collaboration:</w:t>
            </w:r>
            <w:r w:rsidRPr="00515905">
              <w:rPr>
                <w:rFonts w:ascii="Arial" w:eastAsia="Arial" w:hAnsi="Arial" w:cs="Arial"/>
                <w:i/>
                <w:iCs/>
              </w:rPr>
              <w:t xml:space="preserve"> </w:t>
            </w:r>
            <w:r w:rsidRPr="00515905">
              <w:rPr>
                <w:rFonts w:ascii="Arial" w:eastAsia="Arial" w:hAnsi="Arial" w:cs="Arial"/>
              </w:rPr>
              <w:t xml:space="preserve">Practices that </w:t>
            </w:r>
            <w:r w:rsidRPr="00515905">
              <w:rPr>
                <w:rFonts w:ascii="Arial" w:eastAsia="Arial" w:hAnsi="Arial" w:cs="Arial"/>
              </w:rPr>
              <w:lastRenderedPageBreak/>
              <w:t xml:space="preserve">build relationships between families and professionals who work together to achieve mutually agreed upon outcomes and goals that promote family competencies and support the development of the child. </w:t>
            </w:r>
          </w:p>
        </w:tc>
        <w:tc>
          <w:tcPr>
            <w:tcW w:w="3672" w:type="dxa"/>
          </w:tcPr>
          <w:p w14:paraId="14ACE973" w14:textId="77777777" w:rsidR="00475CDF" w:rsidRPr="00515905" w:rsidRDefault="00475CDF" w:rsidP="000D4924">
            <w:pPr>
              <w:rPr>
                <w:rFonts w:eastAsia="Arial"/>
                <w:color w:val="FF0000"/>
              </w:rPr>
            </w:pPr>
            <w:r w:rsidRPr="00515905">
              <w:rPr>
                <w:rFonts w:eastAsia="Arial"/>
                <w:color w:val="FF0000"/>
              </w:rPr>
              <w:lastRenderedPageBreak/>
              <w:t xml:space="preserve">The Wang family wants to increase Amy’s competency in  </w:t>
            </w:r>
            <w:r w:rsidRPr="00515905">
              <w:rPr>
                <w:rFonts w:eastAsia="Arial"/>
                <w:color w:val="FF0000"/>
              </w:rPr>
              <w:lastRenderedPageBreak/>
              <w:t>her use of utensils during meal times.</w:t>
            </w:r>
          </w:p>
        </w:tc>
        <w:tc>
          <w:tcPr>
            <w:tcW w:w="3672" w:type="dxa"/>
          </w:tcPr>
          <w:p w14:paraId="48848E2F" w14:textId="77777777" w:rsidR="00475CDF" w:rsidRPr="00515905" w:rsidRDefault="00475CDF" w:rsidP="000D4924">
            <w:pPr>
              <w:rPr>
                <w:rFonts w:eastAsia="Arial"/>
                <w:color w:val="FF0000"/>
              </w:rPr>
            </w:pPr>
            <w:r w:rsidRPr="00515905">
              <w:rPr>
                <w:rFonts w:eastAsia="Arial"/>
                <w:color w:val="FF0000"/>
              </w:rPr>
              <w:lastRenderedPageBreak/>
              <w:t xml:space="preserve">Schedule visits during mealtimes to support the adoption of </w:t>
            </w:r>
            <w:r w:rsidRPr="00515905">
              <w:rPr>
                <w:rFonts w:eastAsia="Arial"/>
                <w:color w:val="FF0000"/>
              </w:rPr>
              <w:lastRenderedPageBreak/>
              <w:t xml:space="preserve">strategies and supports to encourage greater usage of utensils. </w:t>
            </w:r>
          </w:p>
          <w:p w14:paraId="204F7DC3" w14:textId="77777777" w:rsidR="00475CDF" w:rsidRPr="00515905" w:rsidRDefault="00475CDF" w:rsidP="000D4924">
            <w:pPr>
              <w:rPr>
                <w:rFonts w:eastAsia="Arial"/>
                <w:color w:val="FF0000"/>
              </w:rPr>
            </w:pPr>
            <w:r w:rsidRPr="00515905">
              <w:rPr>
                <w:rFonts w:eastAsia="Arial"/>
                <w:color w:val="FF0000"/>
              </w:rPr>
              <w:t xml:space="preserve">Suggest other professionals that might be helpful if they feel that she needs more intervention. </w:t>
            </w:r>
          </w:p>
        </w:tc>
      </w:tr>
    </w:tbl>
    <w:p w14:paraId="07048873" w14:textId="77777777" w:rsidR="00475CDF" w:rsidRDefault="00475CDF" w:rsidP="00475CDF">
      <w:pPr>
        <w:rPr>
          <w:rFonts w:eastAsia="Arial"/>
          <w:b/>
          <w:bCs/>
        </w:rPr>
      </w:pPr>
    </w:p>
    <w:p w14:paraId="05B1283A" w14:textId="0E95F545" w:rsidR="00475CDF" w:rsidRDefault="00475CDF">
      <w:pPr>
        <w:spacing w:before="0" w:after="0"/>
        <w:ind w:left="0"/>
        <w:rPr>
          <w:rFonts w:eastAsia="Arial"/>
          <w:b/>
          <w:bCs/>
          <w:sz w:val="26"/>
          <w:szCs w:val="26"/>
        </w:rPr>
      </w:pPr>
      <w:r>
        <w:rPr>
          <w:rFonts w:eastAsia="Arial"/>
          <w:b/>
          <w:bCs/>
          <w:sz w:val="26"/>
          <w:szCs w:val="26"/>
        </w:rPr>
        <w:br w:type="page"/>
      </w:r>
    </w:p>
    <w:p w14:paraId="272C9EBD" w14:textId="77777777" w:rsidR="00475CDF" w:rsidRPr="00515905" w:rsidRDefault="00475CDF" w:rsidP="00475CDF">
      <w:pPr>
        <w:rPr>
          <w:rFonts w:eastAsia="Arial"/>
          <w:b/>
          <w:bCs/>
          <w:color w:val="FF0000"/>
        </w:rPr>
      </w:pPr>
      <w:r w:rsidRPr="00A92229">
        <w:rPr>
          <w:rFonts w:eastAsia="Arial"/>
          <w:b/>
          <w:bCs/>
          <w:color w:val="7030A0"/>
        </w:rPr>
        <w:lastRenderedPageBreak/>
        <w:t xml:space="preserve">Learning Guide 5.3 Activity Handout – </w:t>
      </w:r>
      <w:r w:rsidRPr="00515905">
        <w:rPr>
          <w:rFonts w:eastAsia="Arial"/>
          <w:b/>
          <w:bCs/>
          <w:color w:val="FF0000"/>
        </w:rPr>
        <w:t>Sample Answers (Miller-Freedman Family)</w:t>
      </w:r>
    </w:p>
    <w:p w14:paraId="75D28D2D" w14:textId="5AAC2EA6" w:rsidR="00475CDF" w:rsidRPr="00515905" w:rsidRDefault="00475CDF" w:rsidP="00475CDF">
      <w:pPr>
        <w:rPr>
          <w:rFonts w:eastAsia="Arial"/>
          <w:b/>
          <w:bCs/>
        </w:rPr>
      </w:pPr>
    </w:p>
    <w:p w14:paraId="31C2B60A" w14:textId="77777777" w:rsidR="00A92229" w:rsidRDefault="00475CDF" w:rsidP="00475CDF">
      <w:pPr>
        <w:spacing w:line="276" w:lineRule="auto"/>
        <w:rPr>
          <w:rFonts w:eastAsia="Arial"/>
        </w:rPr>
      </w:pPr>
      <w:r w:rsidRPr="00515905">
        <w:rPr>
          <w:rFonts w:eastAsia="Arial"/>
        </w:rPr>
        <w:t xml:space="preserve">Name(s): </w:t>
      </w:r>
      <w:r w:rsidRPr="00515905">
        <w:tab/>
      </w:r>
      <w:r w:rsidRPr="00515905">
        <w:tab/>
      </w:r>
      <w:r w:rsidRPr="00515905">
        <w:tab/>
      </w:r>
      <w:r w:rsidRPr="00515905">
        <w:tab/>
      </w:r>
      <w:r w:rsidRPr="00515905">
        <w:tab/>
      </w:r>
      <w:r w:rsidRPr="00515905">
        <w:tab/>
      </w:r>
      <w:r w:rsidRPr="00515905">
        <w:tab/>
      </w:r>
      <w:r w:rsidRPr="00515905">
        <w:tab/>
      </w:r>
      <w:r w:rsidRPr="00515905">
        <w:tab/>
      </w:r>
      <w:r w:rsidRPr="00515905">
        <w:tab/>
      </w:r>
      <w:r w:rsidRPr="00515905">
        <w:rPr>
          <w:rFonts w:eastAsia="Arial"/>
        </w:rPr>
        <w:t xml:space="preserve">  </w:t>
      </w:r>
    </w:p>
    <w:p w14:paraId="297EF35B" w14:textId="1A866AFA" w:rsidR="00475CDF" w:rsidRPr="00515905" w:rsidRDefault="00475CDF" w:rsidP="00475CDF">
      <w:pPr>
        <w:spacing w:line="276" w:lineRule="auto"/>
        <w:rPr>
          <w:rFonts w:eastAsia="Arial"/>
        </w:rPr>
      </w:pPr>
      <w:r w:rsidRPr="00515905">
        <w:rPr>
          <w:rFonts w:eastAsia="Arial"/>
        </w:rPr>
        <w:t xml:space="preserve">Date: </w:t>
      </w:r>
    </w:p>
    <w:p w14:paraId="064AB537" w14:textId="77777777" w:rsidR="00475CDF" w:rsidRPr="00515905" w:rsidRDefault="00475CDF" w:rsidP="00475CDF">
      <w:pPr>
        <w:spacing w:line="276" w:lineRule="auto"/>
        <w:rPr>
          <w:rFonts w:eastAsia="Arial"/>
          <w:b/>
          <w:bCs/>
        </w:rPr>
      </w:pPr>
    </w:p>
    <w:p w14:paraId="7B16B992" w14:textId="77777777" w:rsidR="00475CDF" w:rsidRPr="00515905" w:rsidRDefault="00475CDF" w:rsidP="00475CDF">
      <w:pPr>
        <w:rPr>
          <w:rFonts w:eastAsia="Arial"/>
        </w:rPr>
      </w:pPr>
      <w:r w:rsidRPr="00515905">
        <w:rPr>
          <w:rFonts w:eastAsia="Arial"/>
          <w:u w:val="single"/>
        </w:rPr>
        <w:t>Directions:</w:t>
      </w:r>
      <w:r w:rsidRPr="00515905">
        <w:rPr>
          <w:rFonts w:eastAsia="Arial"/>
        </w:rPr>
        <w:t xml:space="preserve"> With a small group, review the family profile and complete the questions below.</w:t>
      </w:r>
    </w:p>
    <w:p w14:paraId="31DA17E4" w14:textId="659C20C6" w:rsidR="00475CDF" w:rsidRPr="00515905" w:rsidRDefault="00475CDF" w:rsidP="00475CDF">
      <w:pPr>
        <w:rPr>
          <w:rFonts w:eastAsia="Arial"/>
        </w:rPr>
      </w:pPr>
      <w:r w:rsidRPr="00515905">
        <w:rPr>
          <w:rFonts w:eastAsia="Arial"/>
        </w:rPr>
        <w:t>1. Identify the family’s unique circumstances including ethnicity, culture, family structure, and family goals.</w:t>
      </w:r>
    </w:p>
    <w:p w14:paraId="16D3576E" w14:textId="183E2CC1" w:rsidR="00475CDF" w:rsidRDefault="00475CDF" w:rsidP="00475CDF">
      <w:pPr>
        <w:rPr>
          <w:rFonts w:eastAsia="Arial"/>
        </w:rPr>
      </w:pPr>
      <w:r w:rsidRPr="00515905">
        <w:rPr>
          <w:rFonts w:eastAsia="Arial"/>
        </w:rPr>
        <w:t>2. As a group discuss the given themes related to the recommended practices for work with families and how they would relate to the unique family described in the family profile. Brainstorm strategies to use with the family that would improve family-centeredness, capacity building, and collaboration.</w:t>
      </w:r>
    </w:p>
    <w:tbl>
      <w:tblPr>
        <w:tblStyle w:val="TableGrid"/>
        <w:tblW w:w="0" w:type="auto"/>
        <w:tblInd w:w="144" w:type="dxa"/>
        <w:tblLook w:val="04A0" w:firstRow="1" w:lastRow="0" w:firstColumn="1" w:lastColumn="0" w:noHBand="0" w:noVBand="1"/>
      </w:tblPr>
      <w:tblGrid>
        <w:gridCol w:w="10646"/>
      </w:tblGrid>
      <w:tr w:rsidR="00A92229" w14:paraId="7DF97B5B" w14:textId="77777777" w:rsidTr="00A92229">
        <w:tc>
          <w:tcPr>
            <w:tcW w:w="10790" w:type="dxa"/>
          </w:tcPr>
          <w:p w14:paraId="66FE5927" w14:textId="77777777" w:rsidR="00A92229" w:rsidRPr="00515905" w:rsidRDefault="00A92229" w:rsidP="00A92229">
            <w:r w:rsidRPr="00515905">
              <w:t xml:space="preserve">Family Name: </w:t>
            </w:r>
            <w:r w:rsidRPr="00515905">
              <w:rPr>
                <w:color w:val="FF0000"/>
              </w:rPr>
              <w:t>Miller-Freedman</w:t>
            </w:r>
            <w:r>
              <w:rPr>
                <w:color w:val="FF0000"/>
              </w:rPr>
              <w:t xml:space="preserve"> Family</w:t>
            </w:r>
          </w:p>
          <w:p w14:paraId="24B990EC" w14:textId="468C884A" w:rsidR="00A92229" w:rsidRPr="00A92229" w:rsidRDefault="00A92229" w:rsidP="00A92229">
            <w:pPr>
              <w:rPr>
                <w:color w:val="FF0000"/>
              </w:rPr>
            </w:pPr>
            <w:r w:rsidRPr="00515905">
              <w:rPr>
                <w:color w:val="FF0000"/>
              </w:rPr>
              <w:t xml:space="preserve">The Miller-Freedman family is a same-sex female couple that recently adopted an infant, Grace, who was born seven weeks early with a low birth weight. They have support for the care of Grace from a grandparent and a nanny. Although they worry about external opinion regarding their family structure, they have many social resources through family and friends and are active in the community (i.e., farmers’ markets, planning community events, volunteering in the library). Their goals for Grace are to increase her strength and increase opportunities for reciprocal communications. </w:t>
            </w:r>
          </w:p>
        </w:tc>
      </w:tr>
    </w:tbl>
    <w:p w14:paraId="44CDC305" w14:textId="77777777" w:rsidR="00475CDF" w:rsidRPr="00515905" w:rsidRDefault="00475CDF" w:rsidP="00475CDF">
      <w:pPr>
        <w:rPr>
          <w:rFonts w:eastAsia="Arial"/>
        </w:rPr>
      </w:pPr>
    </w:p>
    <w:tbl>
      <w:tblPr>
        <w:tblStyle w:val="TableGrid"/>
        <w:tblW w:w="0" w:type="auto"/>
        <w:tblLook w:val="04A0" w:firstRow="1" w:lastRow="0" w:firstColumn="1" w:lastColumn="0" w:noHBand="0" w:noVBand="1"/>
      </w:tblPr>
      <w:tblGrid>
        <w:gridCol w:w="3595"/>
        <w:gridCol w:w="3600"/>
        <w:gridCol w:w="3595"/>
      </w:tblGrid>
      <w:tr w:rsidR="00475CDF" w:rsidRPr="00515905" w14:paraId="0E965A9C" w14:textId="77777777" w:rsidTr="00475CDF">
        <w:trPr>
          <w:tblHeader/>
        </w:trPr>
        <w:tc>
          <w:tcPr>
            <w:tcW w:w="3672" w:type="dxa"/>
            <w:shd w:val="clear" w:color="auto" w:fill="BFBFBF" w:themeFill="background1" w:themeFillShade="BF"/>
          </w:tcPr>
          <w:p w14:paraId="24BF692A" w14:textId="77777777" w:rsidR="00475CDF" w:rsidRPr="00515905" w:rsidRDefault="00475CDF" w:rsidP="000D4924">
            <w:pPr>
              <w:jc w:val="center"/>
              <w:rPr>
                <w:rFonts w:eastAsia="Arial"/>
                <w:b/>
                <w:bCs/>
              </w:rPr>
            </w:pPr>
            <w:r w:rsidRPr="00515905">
              <w:rPr>
                <w:rFonts w:eastAsia="Arial"/>
                <w:b/>
                <w:bCs/>
              </w:rPr>
              <w:t>Themes</w:t>
            </w:r>
          </w:p>
        </w:tc>
        <w:tc>
          <w:tcPr>
            <w:tcW w:w="3672" w:type="dxa"/>
            <w:shd w:val="clear" w:color="auto" w:fill="BFBFBF" w:themeFill="background1" w:themeFillShade="BF"/>
          </w:tcPr>
          <w:p w14:paraId="5E323BA2" w14:textId="77777777" w:rsidR="00475CDF" w:rsidRPr="00515905" w:rsidRDefault="00475CDF" w:rsidP="000D4924">
            <w:pPr>
              <w:jc w:val="center"/>
              <w:rPr>
                <w:rFonts w:eastAsia="Arial"/>
                <w:b/>
                <w:bCs/>
              </w:rPr>
            </w:pPr>
            <w:r w:rsidRPr="00515905">
              <w:rPr>
                <w:rFonts w:eastAsia="Arial"/>
                <w:b/>
                <w:bCs/>
              </w:rPr>
              <w:t>Family Characteristics</w:t>
            </w:r>
          </w:p>
        </w:tc>
        <w:tc>
          <w:tcPr>
            <w:tcW w:w="3672" w:type="dxa"/>
            <w:shd w:val="clear" w:color="auto" w:fill="BFBFBF" w:themeFill="background1" w:themeFillShade="BF"/>
          </w:tcPr>
          <w:p w14:paraId="4826ABB7" w14:textId="77777777" w:rsidR="00475CDF" w:rsidRPr="00515905" w:rsidRDefault="00475CDF" w:rsidP="000D4924">
            <w:pPr>
              <w:jc w:val="center"/>
              <w:rPr>
                <w:rFonts w:eastAsia="Arial"/>
                <w:b/>
                <w:bCs/>
              </w:rPr>
            </w:pPr>
            <w:r w:rsidRPr="00515905">
              <w:rPr>
                <w:rFonts w:eastAsia="Arial"/>
                <w:b/>
                <w:bCs/>
              </w:rPr>
              <w:t>Strategies</w:t>
            </w:r>
          </w:p>
        </w:tc>
      </w:tr>
      <w:tr w:rsidR="00475CDF" w:rsidRPr="00515905" w14:paraId="5B48B6F3" w14:textId="77777777" w:rsidTr="000D4924">
        <w:tc>
          <w:tcPr>
            <w:tcW w:w="3672" w:type="dxa"/>
          </w:tcPr>
          <w:p w14:paraId="391EBEF5" w14:textId="77777777" w:rsidR="00475CDF" w:rsidRPr="00515905" w:rsidRDefault="00475CDF" w:rsidP="000D4924">
            <w:pPr>
              <w:pStyle w:val="NormalWeb"/>
              <w:rPr>
                <w:rFonts w:ascii="Arial" w:eastAsia="Arial" w:hAnsi="Arial" w:cs="Arial"/>
              </w:rPr>
            </w:pPr>
            <w:r w:rsidRPr="00515905">
              <w:rPr>
                <w:rFonts w:ascii="Arial" w:eastAsia="Arial" w:hAnsi="Arial" w:cs="Arial"/>
                <w:b/>
                <w:bCs/>
                <w:i/>
                <w:iCs/>
              </w:rPr>
              <w:t>Family-centered practices:</w:t>
            </w:r>
            <w:r w:rsidRPr="00515905">
              <w:rPr>
                <w:rFonts w:ascii="Arial" w:eastAsia="Arial" w:hAnsi="Arial" w:cs="Arial"/>
                <w:i/>
                <w:iCs/>
              </w:rPr>
              <w:t xml:space="preserve"> </w:t>
            </w:r>
            <w:r w:rsidRPr="00515905">
              <w:rPr>
                <w:rFonts w:ascii="Arial" w:eastAsia="Arial" w:hAnsi="Arial" w:cs="Arial"/>
              </w:rPr>
              <w:t xml:space="preserve">Practices that treat families with dignity and respect; are individualized, flexible, and responsive to each family’s unique circumstances; provide family members complete and unbiased information to make informed decisions; and involve family members in acting on choices to strengthen child, parent, and family functioning. </w:t>
            </w:r>
          </w:p>
        </w:tc>
        <w:tc>
          <w:tcPr>
            <w:tcW w:w="3672" w:type="dxa"/>
          </w:tcPr>
          <w:p w14:paraId="6B907DE4" w14:textId="77777777" w:rsidR="00475CDF" w:rsidRPr="00515905" w:rsidRDefault="00475CDF" w:rsidP="000D4924">
            <w:pPr>
              <w:rPr>
                <w:rFonts w:eastAsia="Arial"/>
                <w:color w:val="FF0000"/>
              </w:rPr>
            </w:pPr>
            <w:r w:rsidRPr="00515905">
              <w:rPr>
                <w:rFonts w:eastAsia="Arial"/>
                <w:color w:val="FF0000"/>
              </w:rPr>
              <w:t>The Miller-Freedman family is a same-sex female couple that has adopted a baby girl.</w:t>
            </w:r>
          </w:p>
        </w:tc>
        <w:tc>
          <w:tcPr>
            <w:tcW w:w="3672" w:type="dxa"/>
          </w:tcPr>
          <w:p w14:paraId="213A7935" w14:textId="77777777" w:rsidR="00475CDF" w:rsidRPr="00515905" w:rsidRDefault="00475CDF" w:rsidP="000D4924">
            <w:pPr>
              <w:rPr>
                <w:rFonts w:eastAsia="Arial"/>
                <w:color w:val="FF0000"/>
              </w:rPr>
            </w:pPr>
            <w:r w:rsidRPr="00515905">
              <w:rPr>
                <w:rFonts w:eastAsia="Arial"/>
                <w:color w:val="FF0000"/>
              </w:rPr>
              <w:t xml:space="preserve">Approach the family with understanding and respect regarding their unique circumstances. </w:t>
            </w:r>
          </w:p>
        </w:tc>
      </w:tr>
      <w:tr w:rsidR="00475CDF" w:rsidRPr="00515905" w14:paraId="125C276D" w14:textId="77777777" w:rsidTr="000D4924">
        <w:trPr>
          <w:trHeight w:val="287"/>
        </w:trPr>
        <w:tc>
          <w:tcPr>
            <w:tcW w:w="3672" w:type="dxa"/>
          </w:tcPr>
          <w:p w14:paraId="0F9F7A2C" w14:textId="77777777" w:rsidR="00475CDF" w:rsidRPr="00515905" w:rsidRDefault="00475CDF" w:rsidP="000D4924">
            <w:pPr>
              <w:pStyle w:val="NormalWeb"/>
              <w:rPr>
                <w:rFonts w:ascii="Arial" w:eastAsia="Arial" w:hAnsi="Arial" w:cs="Arial"/>
              </w:rPr>
            </w:pPr>
            <w:r w:rsidRPr="00515905">
              <w:rPr>
                <w:rFonts w:ascii="Arial" w:eastAsia="Arial" w:hAnsi="Arial" w:cs="Arial"/>
                <w:b/>
                <w:bCs/>
                <w:i/>
                <w:iCs/>
              </w:rPr>
              <w:t>Family capacity-building practices:</w:t>
            </w:r>
            <w:r w:rsidRPr="00515905">
              <w:rPr>
                <w:rFonts w:ascii="Arial" w:eastAsia="Arial" w:hAnsi="Arial" w:cs="Arial"/>
                <w:i/>
                <w:iCs/>
              </w:rPr>
              <w:t xml:space="preserve"> </w:t>
            </w:r>
            <w:r w:rsidRPr="00515905">
              <w:rPr>
                <w:rFonts w:ascii="Arial" w:eastAsia="Arial" w:hAnsi="Arial" w:cs="Arial"/>
              </w:rPr>
              <w:t>Practices that include the participatory opportunities and experiences afforded to families to strengthen existing parenting knowledge and skills and promote the development of new parenting abilities that enhance parenting self-efficacy beliefs and practices.</w:t>
            </w:r>
          </w:p>
        </w:tc>
        <w:tc>
          <w:tcPr>
            <w:tcW w:w="3672" w:type="dxa"/>
          </w:tcPr>
          <w:p w14:paraId="741EA10E" w14:textId="77777777" w:rsidR="00475CDF" w:rsidRPr="00515905" w:rsidRDefault="00475CDF" w:rsidP="000D4924">
            <w:pPr>
              <w:rPr>
                <w:rFonts w:eastAsia="Arial"/>
                <w:color w:val="FF0000"/>
              </w:rPr>
            </w:pPr>
            <w:r w:rsidRPr="00515905">
              <w:rPr>
                <w:rFonts w:eastAsia="Arial"/>
                <w:color w:val="FF0000"/>
              </w:rPr>
              <w:t>The family is well resourced through family and friends. They like to spend time outdoors and in the community.</w:t>
            </w:r>
          </w:p>
        </w:tc>
        <w:tc>
          <w:tcPr>
            <w:tcW w:w="3672" w:type="dxa"/>
          </w:tcPr>
          <w:p w14:paraId="56158355" w14:textId="77777777" w:rsidR="00475CDF" w:rsidRPr="00515905" w:rsidRDefault="00475CDF" w:rsidP="000D4924">
            <w:pPr>
              <w:rPr>
                <w:rFonts w:eastAsia="Arial"/>
                <w:color w:val="FF0000"/>
              </w:rPr>
            </w:pPr>
            <w:r w:rsidRPr="00515905">
              <w:rPr>
                <w:rFonts w:eastAsia="Arial"/>
                <w:color w:val="FF0000"/>
              </w:rPr>
              <w:t xml:space="preserve">Find ways for the family to include Grace in their daily routine that will increase communication (i.e., carry Grace in a carrier closer to eye level during community outings). </w:t>
            </w:r>
          </w:p>
        </w:tc>
      </w:tr>
      <w:tr w:rsidR="00475CDF" w:rsidRPr="00515905" w14:paraId="5A36DECA" w14:textId="77777777" w:rsidTr="000D4924">
        <w:trPr>
          <w:trHeight w:val="1961"/>
        </w:trPr>
        <w:tc>
          <w:tcPr>
            <w:tcW w:w="3672" w:type="dxa"/>
          </w:tcPr>
          <w:p w14:paraId="74614860" w14:textId="77777777" w:rsidR="00475CDF" w:rsidRPr="00515905" w:rsidRDefault="00475CDF" w:rsidP="000D4924">
            <w:pPr>
              <w:pStyle w:val="NormalWeb"/>
              <w:rPr>
                <w:rFonts w:ascii="Arial" w:eastAsia="Arial" w:hAnsi="Arial" w:cs="Arial"/>
              </w:rPr>
            </w:pPr>
            <w:r w:rsidRPr="00515905">
              <w:rPr>
                <w:rFonts w:ascii="Arial" w:eastAsia="Arial" w:hAnsi="Arial" w:cs="Arial"/>
                <w:b/>
                <w:bCs/>
                <w:i/>
                <w:iCs/>
              </w:rPr>
              <w:lastRenderedPageBreak/>
              <w:t>Family and professional collaboration:</w:t>
            </w:r>
            <w:r w:rsidRPr="00515905">
              <w:rPr>
                <w:rFonts w:ascii="Arial" w:eastAsia="Arial" w:hAnsi="Arial" w:cs="Arial"/>
                <w:i/>
                <w:iCs/>
              </w:rPr>
              <w:t xml:space="preserve"> </w:t>
            </w:r>
            <w:r w:rsidRPr="00515905">
              <w:rPr>
                <w:rFonts w:ascii="Arial" w:eastAsia="Arial" w:hAnsi="Arial" w:cs="Arial"/>
              </w:rPr>
              <w:t xml:space="preserve">Practices that build relationships between families and professionals who work together to achieve mutually agreed upon outcomes and goals that promote family competencies and support the development of the child. </w:t>
            </w:r>
          </w:p>
        </w:tc>
        <w:tc>
          <w:tcPr>
            <w:tcW w:w="3672" w:type="dxa"/>
          </w:tcPr>
          <w:p w14:paraId="53228B87" w14:textId="77777777" w:rsidR="00475CDF" w:rsidRPr="00515905" w:rsidRDefault="00475CDF" w:rsidP="000D4924">
            <w:pPr>
              <w:rPr>
                <w:rFonts w:eastAsia="Arial"/>
                <w:color w:val="FF0000"/>
              </w:rPr>
            </w:pPr>
            <w:r w:rsidRPr="00515905">
              <w:rPr>
                <w:rFonts w:eastAsia="Arial"/>
                <w:color w:val="FF0000"/>
              </w:rPr>
              <w:t xml:space="preserve">The family’s goals for Amy are to increase her strength and increase opportunities for reciprocal communication. </w:t>
            </w:r>
          </w:p>
        </w:tc>
        <w:tc>
          <w:tcPr>
            <w:tcW w:w="3672" w:type="dxa"/>
          </w:tcPr>
          <w:p w14:paraId="6F4F8F3C" w14:textId="77777777" w:rsidR="00475CDF" w:rsidRPr="00515905" w:rsidRDefault="00475CDF" w:rsidP="000D4924">
            <w:pPr>
              <w:rPr>
                <w:rFonts w:eastAsia="Arial"/>
                <w:color w:val="FF0000"/>
              </w:rPr>
            </w:pPr>
            <w:r w:rsidRPr="00515905">
              <w:rPr>
                <w:rFonts w:eastAsia="Arial"/>
                <w:color w:val="FF0000"/>
              </w:rPr>
              <w:t>Have the family describe their daily routines and activities and find natural openings to increase opportunities for tummy time. Encourage the family to look for activities within their community for mothers and infants</w:t>
            </w:r>
          </w:p>
        </w:tc>
      </w:tr>
    </w:tbl>
    <w:p w14:paraId="060DDE1A" w14:textId="77777777" w:rsidR="00475CDF" w:rsidRDefault="00475CDF" w:rsidP="00475CDF">
      <w:pPr>
        <w:rPr>
          <w:rFonts w:eastAsia="Arial"/>
          <w:b/>
          <w:bCs/>
        </w:rPr>
      </w:pPr>
    </w:p>
    <w:p w14:paraId="29EF13A3" w14:textId="77777777" w:rsidR="00DA5C3F" w:rsidRPr="00735048" w:rsidRDefault="00DA5C3F" w:rsidP="00735048">
      <w:pPr>
        <w:ind w:left="0"/>
        <w:rPr>
          <w:rFonts w:eastAsia="Arial"/>
          <w:b/>
          <w:bCs/>
          <w:sz w:val="26"/>
          <w:szCs w:val="26"/>
        </w:rPr>
      </w:pPr>
    </w:p>
    <w:sectPr w:rsidR="00DA5C3F" w:rsidRPr="00735048" w:rsidSect="00F01BB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DD694" w14:textId="77777777" w:rsidR="00095F97" w:rsidRDefault="00095F97" w:rsidP="0002261A">
      <w:r>
        <w:separator/>
      </w:r>
    </w:p>
  </w:endnote>
  <w:endnote w:type="continuationSeparator" w:id="0">
    <w:p w14:paraId="0C38F40F" w14:textId="77777777" w:rsidR="00095F97" w:rsidRDefault="00095F97" w:rsidP="0002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6120" w14:textId="2C29458D" w:rsidR="00B67BFE" w:rsidRPr="009A1C26" w:rsidRDefault="00DB334D" w:rsidP="00C00B55">
    <w:pPr>
      <w:pStyle w:val="Footer"/>
      <w:jc w:val="center"/>
    </w:pPr>
    <w:r>
      <w:t>R</w:t>
    </w:r>
    <w:r w:rsidR="001832BA">
      <w:t xml:space="preserve">ecommended </w:t>
    </w:r>
    <w:r>
      <w:t>P</w:t>
    </w:r>
    <w:r w:rsidR="001832BA">
      <w:t xml:space="preserve">ractices </w:t>
    </w:r>
    <w:r>
      <w:t>M</w:t>
    </w:r>
    <w:r w:rsidR="001832BA">
      <w:t>odule</w:t>
    </w:r>
    <w:r>
      <w:t>s</w:t>
    </w:r>
    <w:r w:rsidR="001832BA">
      <w:t xml:space="preserve"> (RPMs) </w:t>
    </w:r>
    <w:r w:rsidR="00B33AE2" w:rsidRPr="009A1C26">
      <w:t>http://rpm.fpg.unc.edu/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0F679" w14:textId="77777777" w:rsidR="00095F97" w:rsidRDefault="00095F97" w:rsidP="0002261A">
      <w:r>
        <w:separator/>
      </w:r>
    </w:p>
  </w:footnote>
  <w:footnote w:type="continuationSeparator" w:id="0">
    <w:p w14:paraId="3B198D89" w14:textId="77777777" w:rsidR="00095F97" w:rsidRDefault="00095F97" w:rsidP="0002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794A" w14:textId="05B6045F" w:rsidR="00D45A42" w:rsidRPr="00D1639C" w:rsidRDefault="00D45A42" w:rsidP="00D45A42">
    <w:pPr>
      <w:pStyle w:val="Header-Footer"/>
      <w:tabs>
        <w:tab w:val="clear" w:pos="4320"/>
        <w:tab w:val="center" w:pos="5850"/>
      </w:tabs>
      <w:jc w:val="center"/>
    </w:pPr>
    <w:r>
      <w:tab/>
    </w:r>
    <w:r>
      <w:tab/>
      <w:t xml:space="preserve">RPMs | </w:t>
    </w:r>
    <w:r w:rsidRPr="00D1639C">
      <w:t xml:space="preserve">Module </w:t>
    </w:r>
    <w:r w:rsidR="003876DD">
      <w:t>5 Family</w:t>
    </w:r>
    <w:r w:rsidRPr="00D1639C">
      <w:t xml:space="preserve"> </w:t>
    </w:r>
    <w:r w:rsidRPr="00D1639C">
      <w:sym w:font="Symbol" w:char="F0B7"/>
    </w:r>
    <w:r w:rsidRPr="00D1639C">
      <w:t xml:space="preserve"> Learning Guide </w:t>
    </w:r>
    <w:r>
      <w:t>5.3</w:t>
    </w:r>
  </w:p>
  <w:p w14:paraId="049B04EA" w14:textId="6E87815B" w:rsidR="006C3861" w:rsidRPr="00D45A42" w:rsidRDefault="006C3861" w:rsidP="00D45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E8E"/>
    <w:multiLevelType w:val="hybridMultilevel"/>
    <w:tmpl w:val="3C34F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2AC"/>
    <w:multiLevelType w:val="hybridMultilevel"/>
    <w:tmpl w:val="9B9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3317F"/>
    <w:multiLevelType w:val="hybridMultilevel"/>
    <w:tmpl w:val="07A2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E362E"/>
    <w:multiLevelType w:val="hybridMultilevel"/>
    <w:tmpl w:val="76DE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35592"/>
    <w:multiLevelType w:val="multilevel"/>
    <w:tmpl w:val="25D243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0D75E6"/>
    <w:multiLevelType w:val="hybridMultilevel"/>
    <w:tmpl w:val="97ECBF92"/>
    <w:lvl w:ilvl="0" w:tplc="22A098F0">
      <w:start w:val="1"/>
      <w:numFmt w:val="bullet"/>
      <w:lvlText w:val=""/>
      <w:lvlJc w:val="left"/>
      <w:pPr>
        <w:ind w:left="720" w:hanging="360"/>
      </w:pPr>
      <w:rPr>
        <w:rFonts w:ascii="Symbol" w:hAnsi="Symbol" w:hint="default"/>
        <w:color w:val="BEE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6651E"/>
    <w:multiLevelType w:val="hybridMultilevel"/>
    <w:tmpl w:val="DA8256E0"/>
    <w:lvl w:ilvl="0" w:tplc="F9C6A430">
      <w:start w:val="1"/>
      <w:numFmt w:val="bullet"/>
      <w:lvlText w:val=""/>
      <w:lvlJc w:val="left"/>
      <w:pPr>
        <w:ind w:left="720" w:hanging="360"/>
      </w:pPr>
      <w:rPr>
        <w:rFonts w:ascii="Symbol" w:hAnsi="Symbol" w:hint="default"/>
        <w:color w:val="7EE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41AB0"/>
    <w:multiLevelType w:val="hybridMultilevel"/>
    <w:tmpl w:val="0A80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073E6"/>
    <w:multiLevelType w:val="hybridMultilevel"/>
    <w:tmpl w:val="F272A142"/>
    <w:lvl w:ilvl="0" w:tplc="1D5CAA32">
      <w:start w:val="1"/>
      <w:numFmt w:val="decimal"/>
      <w:lvlText w:val="%1."/>
      <w:lvlJc w:val="left"/>
      <w:pPr>
        <w:ind w:left="720" w:hanging="360"/>
      </w:pPr>
      <w:rPr>
        <w:rFonts w:hint="default"/>
        <w:color w:val="7E7AB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3B2E65"/>
    <w:multiLevelType w:val="hybridMultilevel"/>
    <w:tmpl w:val="400ECF4E"/>
    <w:lvl w:ilvl="0" w:tplc="9F505952">
      <w:start w:val="1"/>
      <w:numFmt w:val="decimal"/>
      <w:lvlText w:val="%1."/>
      <w:lvlJc w:val="left"/>
      <w:pPr>
        <w:ind w:left="720" w:hanging="360"/>
      </w:pPr>
      <w:rPr>
        <w:rFonts w:ascii="Calibri" w:hAnsi="Calibri" w:hint="default"/>
        <w:b/>
        <w:i w:val="0"/>
        <w:color w:val="38356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9C1967"/>
    <w:multiLevelType w:val="hybridMultilevel"/>
    <w:tmpl w:val="5942A28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0FE0280C"/>
    <w:multiLevelType w:val="hybridMultilevel"/>
    <w:tmpl w:val="0DFE1E72"/>
    <w:lvl w:ilvl="0" w:tplc="22A098F0">
      <w:start w:val="1"/>
      <w:numFmt w:val="bullet"/>
      <w:lvlText w:val=""/>
      <w:lvlJc w:val="left"/>
      <w:pPr>
        <w:ind w:left="720" w:hanging="360"/>
      </w:pPr>
      <w:rPr>
        <w:rFonts w:ascii="Symbol" w:hAnsi="Symbol" w:hint="default"/>
        <w:color w:val="BEE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01D9F"/>
    <w:multiLevelType w:val="hybridMultilevel"/>
    <w:tmpl w:val="DFF08058"/>
    <w:lvl w:ilvl="0" w:tplc="2C8661C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764550"/>
    <w:multiLevelType w:val="hybridMultilevel"/>
    <w:tmpl w:val="B7AE0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9521A2"/>
    <w:multiLevelType w:val="hybridMultilevel"/>
    <w:tmpl w:val="EBD62AA0"/>
    <w:lvl w:ilvl="0" w:tplc="22A098F0">
      <w:start w:val="1"/>
      <w:numFmt w:val="bullet"/>
      <w:lvlText w:val=""/>
      <w:lvlJc w:val="left"/>
      <w:pPr>
        <w:ind w:left="720" w:hanging="360"/>
      </w:pPr>
      <w:rPr>
        <w:rFonts w:ascii="Symbol" w:hAnsi="Symbol" w:hint="default"/>
        <w:color w:val="BEE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B2AD1"/>
    <w:multiLevelType w:val="hybridMultilevel"/>
    <w:tmpl w:val="7E3A1690"/>
    <w:lvl w:ilvl="0" w:tplc="160C07FA">
      <w:start w:val="2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95CB6"/>
    <w:multiLevelType w:val="hybridMultilevel"/>
    <w:tmpl w:val="FD925476"/>
    <w:lvl w:ilvl="0" w:tplc="F9C6A430">
      <w:start w:val="1"/>
      <w:numFmt w:val="bullet"/>
      <w:lvlText w:val=""/>
      <w:lvlJc w:val="left"/>
      <w:pPr>
        <w:ind w:left="720" w:hanging="360"/>
      </w:pPr>
      <w:rPr>
        <w:rFonts w:ascii="Symbol" w:hAnsi="Symbol" w:hint="default"/>
        <w:color w:val="7EE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12E46"/>
    <w:multiLevelType w:val="hybridMultilevel"/>
    <w:tmpl w:val="DE8E8E60"/>
    <w:lvl w:ilvl="0" w:tplc="22A098F0">
      <w:start w:val="1"/>
      <w:numFmt w:val="bullet"/>
      <w:lvlText w:val=""/>
      <w:lvlJc w:val="left"/>
      <w:pPr>
        <w:ind w:left="720" w:hanging="360"/>
      </w:pPr>
      <w:rPr>
        <w:rFonts w:ascii="Symbol" w:hAnsi="Symbol" w:hint="default"/>
        <w:color w:val="BEE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534"/>
    <w:multiLevelType w:val="hybridMultilevel"/>
    <w:tmpl w:val="7A42A0BA"/>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76BBC"/>
    <w:multiLevelType w:val="hybridMultilevel"/>
    <w:tmpl w:val="CAB0719C"/>
    <w:lvl w:ilvl="0" w:tplc="F9C6A430">
      <w:start w:val="1"/>
      <w:numFmt w:val="bullet"/>
      <w:lvlText w:val=""/>
      <w:lvlJc w:val="left"/>
      <w:pPr>
        <w:ind w:left="720" w:hanging="360"/>
      </w:pPr>
      <w:rPr>
        <w:rFonts w:ascii="Symbol" w:hAnsi="Symbol" w:hint="default"/>
        <w:color w:val="7EE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E6151"/>
    <w:multiLevelType w:val="hybridMultilevel"/>
    <w:tmpl w:val="F87C688C"/>
    <w:lvl w:ilvl="0" w:tplc="6A34CC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2691C"/>
    <w:multiLevelType w:val="hybridMultilevel"/>
    <w:tmpl w:val="43B2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E4BB2"/>
    <w:multiLevelType w:val="multilevel"/>
    <w:tmpl w:val="538A6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FD3E41"/>
    <w:multiLevelType w:val="hybridMultilevel"/>
    <w:tmpl w:val="FC48FBD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4" w15:restartNumberingAfterBreak="0">
    <w:nsid w:val="40DD32EE"/>
    <w:multiLevelType w:val="hybridMultilevel"/>
    <w:tmpl w:val="2D1AC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9C0C9F"/>
    <w:multiLevelType w:val="multilevel"/>
    <w:tmpl w:val="C54CB1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432FD4"/>
    <w:multiLevelType w:val="hybridMultilevel"/>
    <w:tmpl w:val="457C23FE"/>
    <w:lvl w:ilvl="0" w:tplc="22A098F0">
      <w:start w:val="1"/>
      <w:numFmt w:val="bullet"/>
      <w:lvlText w:val=""/>
      <w:lvlJc w:val="left"/>
      <w:pPr>
        <w:ind w:left="720" w:hanging="360"/>
      </w:pPr>
      <w:rPr>
        <w:rFonts w:ascii="Symbol" w:hAnsi="Symbol" w:hint="default"/>
        <w:color w:val="BEE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23F0C"/>
    <w:multiLevelType w:val="multilevel"/>
    <w:tmpl w:val="FFD43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DE7292"/>
    <w:multiLevelType w:val="hybridMultilevel"/>
    <w:tmpl w:val="AEF811C6"/>
    <w:lvl w:ilvl="0" w:tplc="82EC193E">
      <w:start w:val="1"/>
      <w:numFmt w:val="decimal"/>
      <w:lvlText w:val="%1."/>
      <w:lvlJc w:val="left"/>
      <w:pPr>
        <w:ind w:left="450" w:hanging="360"/>
      </w:pPr>
      <w:rPr>
        <w:rFonts w:ascii="Arial" w:hAnsi="Arial" w:hint="default"/>
        <w:b w:val="0"/>
        <w:i w:val="0"/>
        <w:color w:val="auto"/>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2700" w:hanging="180"/>
      </w:pPr>
    </w:lvl>
  </w:abstractNum>
  <w:abstractNum w:abstractNumId="29" w15:restartNumberingAfterBreak="0">
    <w:nsid w:val="46E75052"/>
    <w:multiLevelType w:val="hybridMultilevel"/>
    <w:tmpl w:val="2E8E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6D0ED6"/>
    <w:multiLevelType w:val="hybridMultilevel"/>
    <w:tmpl w:val="9E3AA0D8"/>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A1401A"/>
    <w:multiLevelType w:val="hybridMultilevel"/>
    <w:tmpl w:val="DDAEF5BE"/>
    <w:lvl w:ilvl="0" w:tplc="F9C6A430">
      <w:start w:val="1"/>
      <w:numFmt w:val="bullet"/>
      <w:lvlText w:val=""/>
      <w:lvlJc w:val="left"/>
      <w:pPr>
        <w:ind w:left="720" w:hanging="360"/>
      </w:pPr>
      <w:rPr>
        <w:rFonts w:ascii="Symbol" w:hAnsi="Symbol" w:hint="default"/>
        <w:color w:val="7EE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FE229D"/>
    <w:multiLevelType w:val="hybridMultilevel"/>
    <w:tmpl w:val="1AC436A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15:restartNumberingAfterBreak="0">
    <w:nsid w:val="51271D1A"/>
    <w:multiLevelType w:val="hybridMultilevel"/>
    <w:tmpl w:val="68E6B45A"/>
    <w:lvl w:ilvl="0" w:tplc="6A34CC4C">
      <w:start w:val="1"/>
      <w:numFmt w:val="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53547C1F"/>
    <w:multiLevelType w:val="hybridMultilevel"/>
    <w:tmpl w:val="8D48867A"/>
    <w:lvl w:ilvl="0" w:tplc="5A668A6A">
      <w:start w:val="1"/>
      <w:numFmt w:val="decimal"/>
      <w:lvlText w:val="%1."/>
      <w:lvlJc w:val="left"/>
      <w:pPr>
        <w:ind w:left="720" w:hanging="360"/>
      </w:pPr>
      <w:rPr>
        <w:rFonts w:ascii="Arial" w:hAnsi="Arial" w:hint="default"/>
        <w:b w:val="0"/>
        <w:i w:val="0"/>
        <w:color w:val="494949"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3D3DBE"/>
    <w:multiLevelType w:val="hybridMultilevel"/>
    <w:tmpl w:val="A6B860A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4B6ADE"/>
    <w:multiLevelType w:val="hybridMultilevel"/>
    <w:tmpl w:val="1598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8F5DFC"/>
    <w:multiLevelType w:val="multilevel"/>
    <w:tmpl w:val="96165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9642264"/>
    <w:multiLevelType w:val="hybridMultilevel"/>
    <w:tmpl w:val="280CC1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15:restartNumberingAfterBreak="0">
    <w:nsid w:val="5CB14260"/>
    <w:multiLevelType w:val="hybridMultilevel"/>
    <w:tmpl w:val="ACD87706"/>
    <w:lvl w:ilvl="0" w:tplc="53AC82F2">
      <w:start w:val="1"/>
      <w:numFmt w:val="decimal"/>
      <w:lvlText w:val="%1."/>
      <w:lvlJc w:val="left"/>
      <w:pPr>
        <w:ind w:left="720" w:hanging="360"/>
      </w:pPr>
      <w:rPr>
        <w:rFonts w:hint="default"/>
        <w:b w:val="0"/>
        <w:i w:val="0"/>
        <w:color w:val="auto"/>
      </w:rPr>
    </w:lvl>
    <w:lvl w:ilvl="1" w:tplc="3DAEBAD2">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0516AE"/>
    <w:multiLevelType w:val="hybridMultilevel"/>
    <w:tmpl w:val="8DB26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E7421"/>
    <w:multiLevelType w:val="hybridMultilevel"/>
    <w:tmpl w:val="C4E061EE"/>
    <w:lvl w:ilvl="0" w:tplc="F9C6A430">
      <w:start w:val="1"/>
      <w:numFmt w:val="bullet"/>
      <w:lvlText w:val=""/>
      <w:lvlJc w:val="left"/>
      <w:pPr>
        <w:ind w:left="720" w:hanging="360"/>
      </w:pPr>
      <w:rPr>
        <w:rFonts w:ascii="Symbol" w:hAnsi="Symbol" w:hint="default"/>
        <w:color w:val="7EE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16ECB"/>
    <w:multiLevelType w:val="hybridMultilevel"/>
    <w:tmpl w:val="6922B2F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41"/>
  </w:num>
  <w:num w:numId="3">
    <w:abstractNumId w:val="2"/>
  </w:num>
  <w:num w:numId="4">
    <w:abstractNumId w:val="7"/>
  </w:num>
  <w:num w:numId="5">
    <w:abstractNumId w:val="3"/>
  </w:num>
  <w:num w:numId="6">
    <w:abstractNumId w:val="1"/>
  </w:num>
  <w:num w:numId="7">
    <w:abstractNumId w:val="21"/>
  </w:num>
  <w:num w:numId="8">
    <w:abstractNumId w:val="8"/>
  </w:num>
  <w:num w:numId="9">
    <w:abstractNumId w:val="36"/>
  </w:num>
  <w:num w:numId="10">
    <w:abstractNumId w:val="28"/>
  </w:num>
  <w:num w:numId="11">
    <w:abstractNumId w:val="0"/>
  </w:num>
  <w:num w:numId="12">
    <w:abstractNumId w:val="42"/>
  </w:num>
  <w:num w:numId="13">
    <w:abstractNumId w:val="6"/>
  </w:num>
  <w:num w:numId="14">
    <w:abstractNumId w:val="16"/>
  </w:num>
  <w:num w:numId="15">
    <w:abstractNumId w:val="19"/>
  </w:num>
  <w:num w:numId="16">
    <w:abstractNumId w:val="31"/>
  </w:num>
  <w:num w:numId="17">
    <w:abstractNumId w:val="17"/>
  </w:num>
  <w:num w:numId="18">
    <w:abstractNumId w:val="11"/>
  </w:num>
  <w:num w:numId="19">
    <w:abstractNumId w:val="26"/>
  </w:num>
  <w:num w:numId="20">
    <w:abstractNumId w:val="14"/>
  </w:num>
  <w:num w:numId="21">
    <w:abstractNumId w:val="5"/>
  </w:num>
  <w:num w:numId="22">
    <w:abstractNumId w:val="20"/>
  </w:num>
  <w:num w:numId="23">
    <w:abstractNumId w:val="18"/>
  </w:num>
  <w:num w:numId="24">
    <w:abstractNumId w:val="9"/>
  </w:num>
  <w:num w:numId="25">
    <w:abstractNumId w:val="34"/>
  </w:num>
  <w:num w:numId="26">
    <w:abstractNumId w:val="30"/>
  </w:num>
  <w:num w:numId="27">
    <w:abstractNumId w:val="35"/>
  </w:num>
  <w:num w:numId="28">
    <w:abstractNumId w:val="13"/>
  </w:num>
  <w:num w:numId="29">
    <w:abstractNumId w:val="12"/>
  </w:num>
  <w:num w:numId="30">
    <w:abstractNumId w:val="43"/>
  </w:num>
  <w:num w:numId="31">
    <w:abstractNumId w:val="23"/>
  </w:num>
  <w:num w:numId="32">
    <w:abstractNumId w:val="10"/>
  </w:num>
  <w:num w:numId="33">
    <w:abstractNumId w:val="39"/>
  </w:num>
  <w:num w:numId="34">
    <w:abstractNumId w:val="38"/>
  </w:num>
  <w:num w:numId="35">
    <w:abstractNumId w:val="33"/>
  </w:num>
  <w:num w:numId="36">
    <w:abstractNumId w:val="37"/>
  </w:num>
  <w:num w:numId="37">
    <w:abstractNumId w:val="27"/>
  </w:num>
  <w:num w:numId="38">
    <w:abstractNumId w:val="4"/>
  </w:num>
  <w:num w:numId="39">
    <w:abstractNumId w:val="25"/>
  </w:num>
  <w:num w:numId="40">
    <w:abstractNumId w:val="22"/>
  </w:num>
  <w:num w:numId="41">
    <w:abstractNumId w:val="24"/>
  </w:num>
  <w:num w:numId="42">
    <w:abstractNumId w:val="32"/>
  </w:num>
  <w:num w:numId="43">
    <w:abstractNumId w:val="4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93D"/>
    <w:rsid w:val="0002261A"/>
    <w:rsid w:val="000418BD"/>
    <w:rsid w:val="00044E45"/>
    <w:rsid w:val="000509B0"/>
    <w:rsid w:val="00095F97"/>
    <w:rsid w:val="000C3C11"/>
    <w:rsid w:val="00117262"/>
    <w:rsid w:val="00120BDE"/>
    <w:rsid w:val="00140613"/>
    <w:rsid w:val="001832BA"/>
    <w:rsid w:val="001B4CE8"/>
    <w:rsid w:val="001F1102"/>
    <w:rsid w:val="00202180"/>
    <w:rsid w:val="002137F2"/>
    <w:rsid w:val="0022018A"/>
    <w:rsid w:val="00284C4B"/>
    <w:rsid w:val="002C299B"/>
    <w:rsid w:val="00322159"/>
    <w:rsid w:val="003876DD"/>
    <w:rsid w:val="0039149D"/>
    <w:rsid w:val="003C7DF7"/>
    <w:rsid w:val="003D327A"/>
    <w:rsid w:val="003F0472"/>
    <w:rsid w:val="003F358C"/>
    <w:rsid w:val="00407D1E"/>
    <w:rsid w:val="004429A8"/>
    <w:rsid w:val="00462D21"/>
    <w:rsid w:val="00475CDF"/>
    <w:rsid w:val="00476F58"/>
    <w:rsid w:val="004A6F40"/>
    <w:rsid w:val="004D2C7E"/>
    <w:rsid w:val="004F0A08"/>
    <w:rsid w:val="00507655"/>
    <w:rsid w:val="00515879"/>
    <w:rsid w:val="00522EE4"/>
    <w:rsid w:val="00545D86"/>
    <w:rsid w:val="00591DB8"/>
    <w:rsid w:val="005D1873"/>
    <w:rsid w:val="005D74D8"/>
    <w:rsid w:val="005E20D3"/>
    <w:rsid w:val="005F0479"/>
    <w:rsid w:val="005F4E3D"/>
    <w:rsid w:val="005F73B0"/>
    <w:rsid w:val="00610F61"/>
    <w:rsid w:val="006153D9"/>
    <w:rsid w:val="00632058"/>
    <w:rsid w:val="0068593D"/>
    <w:rsid w:val="006C3861"/>
    <w:rsid w:val="006C45A2"/>
    <w:rsid w:val="006E4C3C"/>
    <w:rsid w:val="00735048"/>
    <w:rsid w:val="00737C08"/>
    <w:rsid w:val="00737C60"/>
    <w:rsid w:val="007676CC"/>
    <w:rsid w:val="007750FB"/>
    <w:rsid w:val="007D0FBC"/>
    <w:rsid w:val="007D1591"/>
    <w:rsid w:val="007F66C0"/>
    <w:rsid w:val="00867FF4"/>
    <w:rsid w:val="008703B2"/>
    <w:rsid w:val="008B3AA4"/>
    <w:rsid w:val="008C0A24"/>
    <w:rsid w:val="008D2EE2"/>
    <w:rsid w:val="008D3428"/>
    <w:rsid w:val="00947F20"/>
    <w:rsid w:val="00971E8D"/>
    <w:rsid w:val="00977971"/>
    <w:rsid w:val="009808FB"/>
    <w:rsid w:val="009A1C26"/>
    <w:rsid w:val="009A7E3C"/>
    <w:rsid w:val="009C5871"/>
    <w:rsid w:val="009D52D4"/>
    <w:rsid w:val="009D6634"/>
    <w:rsid w:val="00A25203"/>
    <w:rsid w:val="00A25BFE"/>
    <w:rsid w:val="00A31AFF"/>
    <w:rsid w:val="00A92229"/>
    <w:rsid w:val="00AC7931"/>
    <w:rsid w:val="00AD0B00"/>
    <w:rsid w:val="00AE2321"/>
    <w:rsid w:val="00AE6698"/>
    <w:rsid w:val="00AF03C4"/>
    <w:rsid w:val="00B12322"/>
    <w:rsid w:val="00B317B2"/>
    <w:rsid w:val="00B33AE2"/>
    <w:rsid w:val="00B3760B"/>
    <w:rsid w:val="00B67BFE"/>
    <w:rsid w:val="00B93000"/>
    <w:rsid w:val="00BC501A"/>
    <w:rsid w:val="00BD1FE9"/>
    <w:rsid w:val="00C00B55"/>
    <w:rsid w:val="00C31386"/>
    <w:rsid w:val="00C84EAE"/>
    <w:rsid w:val="00C97DCB"/>
    <w:rsid w:val="00CC3E76"/>
    <w:rsid w:val="00D050E4"/>
    <w:rsid w:val="00D141F2"/>
    <w:rsid w:val="00D1639C"/>
    <w:rsid w:val="00D45A42"/>
    <w:rsid w:val="00D52600"/>
    <w:rsid w:val="00DA5C3F"/>
    <w:rsid w:val="00DB0BE0"/>
    <w:rsid w:val="00DB334D"/>
    <w:rsid w:val="00E156F0"/>
    <w:rsid w:val="00E40595"/>
    <w:rsid w:val="00E508E2"/>
    <w:rsid w:val="00E51379"/>
    <w:rsid w:val="00E81287"/>
    <w:rsid w:val="00EB3F71"/>
    <w:rsid w:val="00EE389C"/>
    <w:rsid w:val="00EE45C9"/>
    <w:rsid w:val="00EE64A8"/>
    <w:rsid w:val="00F00CCA"/>
    <w:rsid w:val="00F01BB4"/>
    <w:rsid w:val="00F65409"/>
    <w:rsid w:val="00FC1AD8"/>
    <w:rsid w:val="00FD024F"/>
    <w:rsid w:val="00FD5D9E"/>
    <w:rsid w:val="00FE1C58"/>
    <w:rsid w:val="00FE4324"/>
    <w:rsid w:val="00FE57BE"/>
    <w:rsid w:val="00FF3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5B504FF"/>
  <w15:docId w15:val="{A0EC4A9E-57B7-4BB4-923C-2530F89A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61A"/>
    <w:pPr>
      <w:spacing w:before="120" w:after="120"/>
      <w:ind w:left="144"/>
    </w:pPr>
    <w:rPr>
      <w:rFonts w:ascii="Arial" w:hAnsi="Arial" w:cs="Arial"/>
      <w:color w:val="494949" w:themeColor="text1"/>
      <w:sz w:val="22"/>
      <w:szCs w:val="22"/>
    </w:rPr>
  </w:style>
  <w:style w:type="paragraph" w:styleId="Heading1">
    <w:name w:val="heading 1"/>
    <w:basedOn w:val="Normal"/>
    <w:next w:val="Normal"/>
    <w:link w:val="Heading1Char"/>
    <w:uiPriority w:val="9"/>
    <w:qFormat/>
    <w:rsid w:val="00FD024F"/>
    <w:pPr>
      <w:spacing w:before="0"/>
      <w:outlineLvl w:val="0"/>
    </w:pPr>
    <w:rPr>
      <w:b/>
      <w:color w:val="FFFFFF" w:themeColor="background1"/>
      <w:sz w:val="32"/>
      <w:szCs w:val="40"/>
    </w:rPr>
  </w:style>
  <w:style w:type="paragraph" w:styleId="Heading2">
    <w:name w:val="heading 2"/>
    <w:basedOn w:val="Heading1B"/>
    <w:next w:val="Normal"/>
    <w:link w:val="Heading2Char"/>
    <w:uiPriority w:val="9"/>
    <w:unhideWhenUsed/>
    <w:qFormat/>
    <w:rsid w:val="007676CC"/>
    <w:pPr>
      <w:spacing w:before="200"/>
      <w:outlineLvl w:val="1"/>
    </w:pPr>
    <w:rPr>
      <w:rFonts w:ascii="Arial" w:hAnsi="Arial"/>
      <w:color w:val="006286" w:themeColor="accent1"/>
      <w:sz w:val="24"/>
      <w:szCs w:val="24"/>
    </w:rPr>
  </w:style>
  <w:style w:type="paragraph" w:styleId="Heading3">
    <w:name w:val="heading 3"/>
    <w:basedOn w:val="Heading2"/>
    <w:next w:val="Normal"/>
    <w:link w:val="Heading3Char"/>
    <w:uiPriority w:val="9"/>
    <w:unhideWhenUsed/>
    <w:qFormat/>
    <w:rsid w:val="007D1591"/>
    <w:pPr>
      <w:spacing w:before="240"/>
      <w:outlineLvl w:val="2"/>
    </w:pPr>
    <w:rPr>
      <w:color w:val="49494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C3C"/>
    <w:pPr>
      <w:numPr>
        <w:numId w:val="29"/>
      </w:numPr>
      <w:ind w:left="1008" w:hanging="288"/>
      <w:contextualSpacing/>
    </w:pPr>
  </w:style>
  <w:style w:type="paragraph" w:styleId="Header">
    <w:name w:val="header"/>
    <w:basedOn w:val="Normal"/>
    <w:link w:val="HeaderChar"/>
    <w:uiPriority w:val="99"/>
    <w:unhideWhenUsed/>
    <w:rsid w:val="00EE64A8"/>
    <w:pPr>
      <w:tabs>
        <w:tab w:val="center" w:pos="4320"/>
        <w:tab w:val="right" w:pos="8640"/>
      </w:tabs>
    </w:pPr>
    <w:rPr>
      <w:color w:val="808080" w:themeColor="background1" w:themeShade="80"/>
      <w:sz w:val="20"/>
    </w:rPr>
  </w:style>
  <w:style w:type="character" w:customStyle="1" w:styleId="HeaderChar">
    <w:name w:val="Header Char"/>
    <w:basedOn w:val="DefaultParagraphFont"/>
    <w:link w:val="Header"/>
    <w:uiPriority w:val="99"/>
    <w:rsid w:val="00EE64A8"/>
    <w:rPr>
      <w:rFonts w:ascii="Arial" w:hAnsi="Arial" w:cs="Arial"/>
      <w:color w:val="808080" w:themeColor="background1" w:themeShade="80"/>
      <w:sz w:val="20"/>
      <w:szCs w:val="22"/>
    </w:rPr>
  </w:style>
  <w:style w:type="paragraph" w:styleId="Footer">
    <w:name w:val="footer"/>
    <w:basedOn w:val="Normal"/>
    <w:link w:val="FooterChar"/>
    <w:uiPriority w:val="99"/>
    <w:unhideWhenUsed/>
    <w:rsid w:val="00EE64A8"/>
    <w:pPr>
      <w:tabs>
        <w:tab w:val="center" w:pos="4320"/>
        <w:tab w:val="right" w:pos="8640"/>
      </w:tabs>
    </w:pPr>
    <w:rPr>
      <w:color w:val="808080" w:themeColor="background1" w:themeShade="80"/>
      <w:sz w:val="20"/>
    </w:rPr>
  </w:style>
  <w:style w:type="character" w:customStyle="1" w:styleId="FooterChar">
    <w:name w:val="Footer Char"/>
    <w:basedOn w:val="DefaultParagraphFont"/>
    <w:link w:val="Footer"/>
    <w:uiPriority w:val="99"/>
    <w:rsid w:val="00EE64A8"/>
    <w:rPr>
      <w:rFonts w:ascii="Arial" w:hAnsi="Arial" w:cs="Arial"/>
      <w:color w:val="808080" w:themeColor="background1" w:themeShade="80"/>
      <w:sz w:val="20"/>
      <w:szCs w:val="22"/>
    </w:rPr>
  </w:style>
  <w:style w:type="paragraph" w:styleId="NormalWeb">
    <w:name w:val="Normal (Web)"/>
    <w:basedOn w:val="Normal"/>
    <w:uiPriority w:val="99"/>
    <w:unhideWhenUsed/>
    <w:rsid w:val="00E5137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3861"/>
    <w:rPr>
      <w:sz w:val="18"/>
      <w:szCs w:val="18"/>
    </w:rPr>
  </w:style>
  <w:style w:type="paragraph" w:styleId="CommentText">
    <w:name w:val="annotation text"/>
    <w:basedOn w:val="Normal"/>
    <w:link w:val="CommentTextChar"/>
    <w:uiPriority w:val="99"/>
    <w:semiHidden/>
    <w:unhideWhenUsed/>
    <w:rsid w:val="006C3861"/>
  </w:style>
  <w:style w:type="character" w:customStyle="1" w:styleId="CommentTextChar">
    <w:name w:val="Comment Text Char"/>
    <w:basedOn w:val="DefaultParagraphFont"/>
    <w:link w:val="CommentText"/>
    <w:uiPriority w:val="99"/>
    <w:semiHidden/>
    <w:rsid w:val="006C3861"/>
  </w:style>
  <w:style w:type="paragraph" w:styleId="CommentSubject">
    <w:name w:val="annotation subject"/>
    <w:basedOn w:val="CommentText"/>
    <w:next w:val="CommentText"/>
    <w:link w:val="CommentSubjectChar"/>
    <w:uiPriority w:val="99"/>
    <w:semiHidden/>
    <w:unhideWhenUsed/>
    <w:rsid w:val="006C3861"/>
    <w:rPr>
      <w:b/>
      <w:bCs/>
      <w:sz w:val="20"/>
      <w:szCs w:val="20"/>
    </w:rPr>
  </w:style>
  <w:style w:type="character" w:customStyle="1" w:styleId="CommentSubjectChar">
    <w:name w:val="Comment Subject Char"/>
    <w:basedOn w:val="CommentTextChar"/>
    <w:link w:val="CommentSubject"/>
    <w:uiPriority w:val="99"/>
    <w:semiHidden/>
    <w:rsid w:val="006C3861"/>
    <w:rPr>
      <w:b/>
      <w:bCs/>
      <w:sz w:val="20"/>
      <w:szCs w:val="20"/>
    </w:rPr>
  </w:style>
  <w:style w:type="paragraph" w:styleId="BalloonText">
    <w:name w:val="Balloon Text"/>
    <w:basedOn w:val="Normal"/>
    <w:link w:val="BalloonTextChar"/>
    <w:uiPriority w:val="99"/>
    <w:semiHidden/>
    <w:unhideWhenUsed/>
    <w:rsid w:val="006C38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861"/>
    <w:rPr>
      <w:rFonts w:ascii="Lucida Grande" w:hAnsi="Lucida Grande" w:cs="Lucida Grande"/>
      <w:sz w:val="18"/>
      <w:szCs w:val="18"/>
    </w:rPr>
  </w:style>
  <w:style w:type="table" w:styleId="TableGrid">
    <w:name w:val="Table Grid"/>
    <w:basedOn w:val="TableNormal"/>
    <w:uiPriority w:val="59"/>
    <w:rsid w:val="00507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4A8"/>
    <w:rPr>
      <w:color w:val="008EBB" w:themeColor="accent2"/>
      <w:u w:val="single"/>
    </w:rPr>
  </w:style>
  <w:style w:type="character" w:customStyle="1" w:styleId="Heading2Char">
    <w:name w:val="Heading 2 Char"/>
    <w:basedOn w:val="DefaultParagraphFont"/>
    <w:link w:val="Heading2"/>
    <w:uiPriority w:val="9"/>
    <w:rsid w:val="007676CC"/>
    <w:rPr>
      <w:rFonts w:ascii="Arial" w:hAnsi="Arial" w:cs="Arial"/>
      <w:b/>
      <w:color w:val="006286" w:themeColor="accent1"/>
    </w:rPr>
  </w:style>
  <w:style w:type="character" w:customStyle="1" w:styleId="Heading1Char">
    <w:name w:val="Heading 1 Char"/>
    <w:basedOn w:val="DefaultParagraphFont"/>
    <w:link w:val="Heading1"/>
    <w:uiPriority w:val="9"/>
    <w:rsid w:val="00FD024F"/>
    <w:rPr>
      <w:rFonts w:ascii="Arial" w:hAnsi="Arial" w:cs="Arial"/>
      <w:b/>
      <w:color w:val="FFFFFF" w:themeColor="background1"/>
      <w:sz w:val="32"/>
      <w:szCs w:val="40"/>
    </w:rPr>
  </w:style>
  <w:style w:type="character" w:styleId="FollowedHyperlink">
    <w:name w:val="FollowedHyperlink"/>
    <w:basedOn w:val="DefaultParagraphFont"/>
    <w:uiPriority w:val="99"/>
    <w:semiHidden/>
    <w:unhideWhenUsed/>
    <w:rsid w:val="005F73B0"/>
    <w:rPr>
      <w:color w:val="0070C0" w:themeColor="followedHyperlink"/>
      <w:u w:val="single"/>
    </w:rPr>
  </w:style>
  <w:style w:type="paragraph" w:customStyle="1" w:styleId="StyleLearningGuide">
    <w:name w:val="Style Learning Guide"/>
    <w:basedOn w:val="Heading1"/>
    <w:autoRedefine/>
    <w:qFormat/>
    <w:rsid w:val="00FF3F30"/>
  </w:style>
  <w:style w:type="paragraph" w:customStyle="1" w:styleId="Heading1A">
    <w:name w:val="Heading 1A"/>
    <w:basedOn w:val="StyleLearningGuide"/>
    <w:qFormat/>
    <w:rsid w:val="00FF3F30"/>
  </w:style>
  <w:style w:type="paragraph" w:customStyle="1" w:styleId="Heading1B">
    <w:name w:val="Heading 1B"/>
    <w:basedOn w:val="StyleLearningGuide"/>
    <w:qFormat/>
    <w:rsid w:val="00FF3F30"/>
    <w:rPr>
      <w:rFonts w:ascii="Arial Narrow" w:hAnsi="Arial Narrow"/>
    </w:rPr>
  </w:style>
  <w:style w:type="character" w:customStyle="1" w:styleId="Heading3Char">
    <w:name w:val="Heading 3 Char"/>
    <w:basedOn w:val="DefaultParagraphFont"/>
    <w:link w:val="Heading3"/>
    <w:uiPriority w:val="9"/>
    <w:rsid w:val="007D1591"/>
    <w:rPr>
      <w:rFonts w:ascii="Arial" w:hAnsi="Arial" w:cs="Arial"/>
      <w:b/>
      <w:color w:val="494949" w:themeColor="text1"/>
    </w:rPr>
  </w:style>
  <w:style w:type="paragraph" w:customStyle="1" w:styleId="StyleHeading2CustomColorRGB229249255">
    <w:name w:val="Style Heading 2 + Custom Color(RGB(229249255))"/>
    <w:basedOn w:val="Heading2"/>
    <w:rsid w:val="008C0A24"/>
    <w:rPr>
      <w:color w:val="E5F9FF"/>
      <w14:textFill>
        <w14:solidFill>
          <w14:srgbClr w14:val="E5F9FF">
            <w14:lumMod w14:val="75000"/>
          </w14:srgbClr>
        </w14:solidFill>
      </w14:textFill>
    </w:rPr>
  </w:style>
  <w:style w:type="paragraph" w:customStyle="1" w:styleId="StyleStyleHeading2CustomColorRGB22924925518pt">
    <w:name w:val="Style Style Heading 2 + Custom Color(RGB(229249255)) + 18 pt"/>
    <w:basedOn w:val="StyleHeading2CustomColorRGB229249255"/>
    <w:rsid w:val="00E40595"/>
    <w:rPr>
      <w:sz w:val="36"/>
    </w:rPr>
  </w:style>
  <w:style w:type="paragraph" w:customStyle="1" w:styleId="Header-Footer">
    <w:name w:val="Header-Footer"/>
    <w:basedOn w:val="Header"/>
    <w:qFormat/>
    <w:rsid w:val="00EE64A8"/>
    <w:pPr>
      <w:jc w:val="right"/>
    </w:pPr>
    <w:rPr>
      <w:color w:val="A6A6A6" w:themeColor="background1" w:themeShade="A6"/>
    </w:rPr>
  </w:style>
  <w:style w:type="paragraph" w:customStyle="1" w:styleId="paragraph">
    <w:name w:val="paragraph"/>
    <w:basedOn w:val="Normal"/>
    <w:rsid w:val="008703B2"/>
    <w:pPr>
      <w:spacing w:before="100" w:beforeAutospacing="1" w:after="100" w:afterAutospacing="1"/>
      <w:ind w:left="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703B2"/>
  </w:style>
  <w:style w:type="character" w:customStyle="1" w:styleId="eop">
    <w:name w:val="eop"/>
    <w:basedOn w:val="DefaultParagraphFont"/>
    <w:rsid w:val="008703B2"/>
  </w:style>
  <w:style w:type="character" w:styleId="UnresolvedMention">
    <w:name w:val="Unresolved Mention"/>
    <w:basedOn w:val="DefaultParagraphFont"/>
    <w:uiPriority w:val="99"/>
    <w:semiHidden/>
    <w:unhideWhenUsed/>
    <w:rsid w:val="00E81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4451">
      <w:bodyDiv w:val="1"/>
      <w:marLeft w:val="0"/>
      <w:marRight w:val="0"/>
      <w:marTop w:val="0"/>
      <w:marBottom w:val="0"/>
      <w:divBdr>
        <w:top w:val="none" w:sz="0" w:space="0" w:color="auto"/>
        <w:left w:val="none" w:sz="0" w:space="0" w:color="auto"/>
        <w:bottom w:val="none" w:sz="0" w:space="0" w:color="auto"/>
        <w:right w:val="none" w:sz="0" w:space="0" w:color="auto"/>
      </w:divBdr>
    </w:div>
    <w:div w:id="590743991">
      <w:bodyDiv w:val="1"/>
      <w:marLeft w:val="0"/>
      <w:marRight w:val="0"/>
      <w:marTop w:val="0"/>
      <w:marBottom w:val="0"/>
      <w:divBdr>
        <w:top w:val="none" w:sz="0" w:space="0" w:color="auto"/>
        <w:left w:val="none" w:sz="0" w:space="0" w:color="auto"/>
        <w:bottom w:val="none" w:sz="0" w:space="0" w:color="auto"/>
        <w:right w:val="none" w:sz="0" w:space="0" w:color="auto"/>
      </w:divBdr>
      <w:divsChild>
        <w:div w:id="745151075">
          <w:marLeft w:val="0"/>
          <w:marRight w:val="0"/>
          <w:marTop w:val="0"/>
          <w:marBottom w:val="0"/>
          <w:divBdr>
            <w:top w:val="none" w:sz="0" w:space="0" w:color="auto"/>
            <w:left w:val="none" w:sz="0" w:space="0" w:color="auto"/>
            <w:bottom w:val="none" w:sz="0" w:space="0" w:color="auto"/>
            <w:right w:val="none" w:sz="0" w:space="0" w:color="auto"/>
          </w:divBdr>
        </w:div>
        <w:div w:id="1426462239">
          <w:marLeft w:val="0"/>
          <w:marRight w:val="0"/>
          <w:marTop w:val="0"/>
          <w:marBottom w:val="0"/>
          <w:divBdr>
            <w:top w:val="none" w:sz="0" w:space="0" w:color="auto"/>
            <w:left w:val="none" w:sz="0" w:space="0" w:color="auto"/>
            <w:bottom w:val="none" w:sz="0" w:space="0" w:color="auto"/>
            <w:right w:val="none" w:sz="0" w:space="0" w:color="auto"/>
          </w:divBdr>
        </w:div>
      </w:divsChild>
    </w:div>
    <w:div w:id="731542769">
      <w:bodyDiv w:val="1"/>
      <w:marLeft w:val="0"/>
      <w:marRight w:val="0"/>
      <w:marTop w:val="0"/>
      <w:marBottom w:val="0"/>
      <w:divBdr>
        <w:top w:val="none" w:sz="0" w:space="0" w:color="auto"/>
        <w:left w:val="none" w:sz="0" w:space="0" w:color="auto"/>
        <w:bottom w:val="none" w:sz="0" w:space="0" w:color="auto"/>
        <w:right w:val="none" w:sz="0" w:space="0" w:color="auto"/>
      </w:divBdr>
      <w:divsChild>
        <w:div w:id="1773041646">
          <w:marLeft w:val="0"/>
          <w:marRight w:val="0"/>
          <w:marTop w:val="0"/>
          <w:marBottom w:val="0"/>
          <w:divBdr>
            <w:top w:val="none" w:sz="0" w:space="0" w:color="auto"/>
            <w:left w:val="none" w:sz="0" w:space="0" w:color="auto"/>
            <w:bottom w:val="none" w:sz="0" w:space="0" w:color="auto"/>
            <w:right w:val="none" w:sz="0" w:space="0" w:color="auto"/>
          </w:divBdr>
        </w:div>
        <w:div w:id="458038983">
          <w:marLeft w:val="0"/>
          <w:marRight w:val="0"/>
          <w:marTop w:val="0"/>
          <w:marBottom w:val="0"/>
          <w:divBdr>
            <w:top w:val="none" w:sz="0" w:space="0" w:color="auto"/>
            <w:left w:val="none" w:sz="0" w:space="0" w:color="auto"/>
            <w:bottom w:val="none" w:sz="0" w:space="0" w:color="auto"/>
            <w:right w:val="none" w:sz="0" w:space="0" w:color="auto"/>
          </w:divBdr>
        </w:div>
        <w:div w:id="290137345">
          <w:marLeft w:val="0"/>
          <w:marRight w:val="0"/>
          <w:marTop w:val="0"/>
          <w:marBottom w:val="0"/>
          <w:divBdr>
            <w:top w:val="none" w:sz="0" w:space="0" w:color="auto"/>
            <w:left w:val="none" w:sz="0" w:space="0" w:color="auto"/>
            <w:bottom w:val="none" w:sz="0" w:space="0" w:color="auto"/>
            <w:right w:val="none" w:sz="0" w:space="0" w:color="auto"/>
          </w:divBdr>
        </w:div>
      </w:divsChild>
    </w:div>
    <w:div w:id="784926923">
      <w:bodyDiv w:val="1"/>
      <w:marLeft w:val="0"/>
      <w:marRight w:val="0"/>
      <w:marTop w:val="0"/>
      <w:marBottom w:val="0"/>
      <w:divBdr>
        <w:top w:val="none" w:sz="0" w:space="0" w:color="auto"/>
        <w:left w:val="none" w:sz="0" w:space="0" w:color="auto"/>
        <w:bottom w:val="none" w:sz="0" w:space="0" w:color="auto"/>
        <w:right w:val="none" w:sz="0" w:space="0" w:color="auto"/>
      </w:divBdr>
    </w:div>
    <w:div w:id="1365711868">
      <w:bodyDiv w:val="1"/>
      <w:marLeft w:val="0"/>
      <w:marRight w:val="0"/>
      <w:marTop w:val="0"/>
      <w:marBottom w:val="0"/>
      <w:divBdr>
        <w:top w:val="none" w:sz="0" w:space="0" w:color="auto"/>
        <w:left w:val="none" w:sz="0" w:space="0" w:color="auto"/>
        <w:bottom w:val="none" w:sz="0" w:space="0" w:color="auto"/>
        <w:right w:val="none" w:sz="0" w:space="0" w:color="auto"/>
      </w:divBdr>
    </w:div>
    <w:div w:id="1431505579">
      <w:bodyDiv w:val="1"/>
      <w:marLeft w:val="0"/>
      <w:marRight w:val="0"/>
      <w:marTop w:val="0"/>
      <w:marBottom w:val="0"/>
      <w:divBdr>
        <w:top w:val="none" w:sz="0" w:space="0" w:color="auto"/>
        <w:left w:val="none" w:sz="0" w:space="0" w:color="auto"/>
        <w:bottom w:val="none" w:sz="0" w:space="0" w:color="auto"/>
        <w:right w:val="none" w:sz="0" w:space="0" w:color="auto"/>
      </w:divBdr>
    </w:div>
    <w:div w:id="1539200401">
      <w:bodyDiv w:val="1"/>
      <w:marLeft w:val="0"/>
      <w:marRight w:val="0"/>
      <w:marTop w:val="0"/>
      <w:marBottom w:val="0"/>
      <w:divBdr>
        <w:top w:val="none" w:sz="0" w:space="0" w:color="auto"/>
        <w:left w:val="none" w:sz="0" w:space="0" w:color="auto"/>
        <w:bottom w:val="none" w:sz="0" w:space="0" w:color="auto"/>
        <w:right w:val="none" w:sz="0" w:space="0" w:color="auto"/>
      </w:divBdr>
    </w:div>
    <w:div w:id="1544053844">
      <w:bodyDiv w:val="1"/>
      <w:marLeft w:val="0"/>
      <w:marRight w:val="0"/>
      <w:marTop w:val="0"/>
      <w:marBottom w:val="0"/>
      <w:divBdr>
        <w:top w:val="none" w:sz="0" w:space="0" w:color="auto"/>
        <w:left w:val="none" w:sz="0" w:space="0" w:color="auto"/>
        <w:bottom w:val="none" w:sz="0" w:space="0" w:color="auto"/>
        <w:right w:val="none" w:sz="0" w:space="0" w:color="auto"/>
      </w:divBdr>
    </w:div>
    <w:div w:id="1704405152">
      <w:bodyDiv w:val="1"/>
      <w:marLeft w:val="0"/>
      <w:marRight w:val="0"/>
      <w:marTop w:val="0"/>
      <w:marBottom w:val="0"/>
      <w:divBdr>
        <w:top w:val="none" w:sz="0" w:space="0" w:color="auto"/>
        <w:left w:val="none" w:sz="0" w:space="0" w:color="auto"/>
        <w:bottom w:val="none" w:sz="0" w:space="0" w:color="auto"/>
        <w:right w:val="none" w:sz="0" w:space="0" w:color="auto"/>
      </w:divBdr>
      <w:divsChild>
        <w:div w:id="1435635157">
          <w:marLeft w:val="0"/>
          <w:marRight w:val="0"/>
          <w:marTop w:val="0"/>
          <w:marBottom w:val="0"/>
          <w:divBdr>
            <w:top w:val="none" w:sz="0" w:space="0" w:color="auto"/>
            <w:left w:val="none" w:sz="0" w:space="0" w:color="auto"/>
            <w:bottom w:val="none" w:sz="0" w:space="0" w:color="auto"/>
            <w:right w:val="none" w:sz="0" w:space="0" w:color="auto"/>
          </w:divBdr>
          <w:divsChild>
            <w:div w:id="1089352566">
              <w:marLeft w:val="0"/>
              <w:marRight w:val="0"/>
              <w:marTop w:val="0"/>
              <w:marBottom w:val="0"/>
              <w:divBdr>
                <w:top w:val="none" w:sz="0" w:space="0" w:color="auto"/>
                <w:left w:val="none" w:sz="0" w:space="0" w:color="auto"/>
                <w:bottom w:val="none" w:sz="0" w:space="0" w:color="auto"/>
                <w:right w:val="none" w:sz="0" w:space="0" w:color="auto"/>
              </w:divBdr>
            </w:div>
          </w:divsChild>
        </w:div>
        <w:div w:id="2106218456">
          <w:marLeft w:val="0"/>
          <w:marRight w:val="0"/>
          <w:marTop w:val="0"/>
          <w:marBottom w:val="0"/>
          <w:divBdr>
            <w:top w:val="none" w:sz="0" w:space="0" w:color="auto"/>
            <w:left w:val="none" w:sz="0" w:space="0" w:color="auto"/>
            <w:bottom w:val="none" w:sz="0" w:space="0" w:color="auto"/>
            <w:right w:val="none" w:sz="0" w:space="0" w:color="auto"/>
          </w:divBdr>
          <w:divsChild>
            <w:div w:id="507212010">
              <w:marLeft w:val="0"/>
              <w:marRight w:val="0"/>
              <w:marTop w:val="0"/>
              <w:marBottom w:val="0"/>
              <w:divBdr>
                <w:top w:val="none" w:sz="0" w:space="0" w:color="auto"/>
                <w:left w:val="none" w:sz="0" w:space="0" w:color="auto"/>
                <w:bottom w:val="none" w:sz="0" w:space="0" w:color="auto"/>
                <w:right w:val="none" w:sz="0" w:space="0" w:color="auto"/>
              </w:divBdr>
            </w:div>
          </w:divsChild>
        </w:div>
        <w:div w:id="388498870">
          <w:marLeft w:val="0"/>
          <w:marRight w:val="0"/>
          <w:marTop w:val="0"/>
          <w:marBottom w:val="0"/>
          <w:divBdr>
            <w:top w:val="none" w:sz="0" w:space="0" w:color="auto"/>
            <w:left w:val="none" w:sz="0" w:space="0" w:color="auto"/>
            <w:bottom w:val="none" w:sz="0" w:space="0" w:color="auto"/>
            <w:right w:val="none" w:sz="0" w:space="0" w:color="auto"/>
          </w:divBdr>
          <w:divsChild>
            <w:div w:id="529341903">
              <w:marLeft w:val="0"/>
              <w:marRight w:val="0"/>
              <w:marTop w:val="0"/>
              <w:marBottom w:val="0"/>
              <w:divBdr>
                <w:top w:val="none" w:sz="0" w:space="0" w:color="auto"/>
                <w:left w:val="none" w:sz="0" w:space="0" w:color="auto"/>
                <w:bottom w:val="none" w:sz="0" w:space="0" w:color="auto"/>
                <w:right w:val="none" w:sz="0" w:space="0" w:color="auto"/>
              </w:divBdr>
            </w:div>
          </w:divsChild>
        </w:div>
        <w:div w:id="896093003">
          <w:marLeft w:val="0"/>
          <w:marRight w:val="0"/>
          <w:marTop w:val="0"/>
          <w:marBottom w:val="0"/>
          <w:divBdr>
            <w:top w:val="none" w:sz="0" w:space="0" w:color="auto"/>
            <w:left w:val="none" w:sz="0" w:space="0" w:color="auto"/>
            <w:bottom w:val="none" w:sz="0" w:space="0" w:color="auto"/>
            <w:right w:val="none" w:sz="0" w:space="0" w:color="auto"/>
          </w:divBdr>
          <w:divsChild>
            <w:div w:id="778916711">
              <w:marLeft w:val="0"/>
              <w:marRight w:val="0"/>
              <w:marTop w:val="0"/>
              <w:marBottom w:val="0"/>
              <w:divBdr>
                <w:top w:val="none" w:sz="0" w:space="0" w:color="auto"/>
                <w:left w:val="none" w:sz="0" w:space="0" w:color="auto"/>
                <w:bottom w:val="none" w:sz="0" w:space="0" w:color="auto"/>
                <w:right w:val="none" w:sz="0" w:space="0" w:color="auto"/>
              </w:divBdr>
            </w:div>
          </w:divsChild>
        </w:div>
        <w:div w:id="1946040995">
          <w:marLeft w:val="0"/>
          <w:marRight w:val="0"/>
          <w:marTop w:val="0"/>
          <w:marBottom w:val="0"/>
          <w:divBdr>
            <w:top w:val="none" w:sz="0" w:space="0" w:color="auto"/>
            <w:left w:val="none" w:sz="0" w:space="0" w:color="auto"/>
            <w:bottom w:val="none" w:sz="0" w:space="0" w:color="auto"/>
            <w:right w:val="none" w:sz="0" w:space="0" w:color="auto"/>
          </w:divBdr>
          <w:divsChild>
            <w:div w:id="734864686">
              <w:marLeft w:val="0"/>
              <w:marRight w:val="0"/>
              <w:marTop w:val="0"/>
              <w:marBottom w:val="0"/>
              <w:divBdr>
                <w:top w:val="none" w:sz="0" w:space="0" w:color="auto"/>
                <w:left w:val="none" w:sz="0" w:space="0" w:color="auto"/>
                <w:bottom w:val="none" w:sz="0" w:space="0" w:color="auto"/>
                <w:right w:val="none" w:sz="0" w:space="0" w:color="auto"/>
              </w:divBdr>
            </w:div>
          </w:divsChild>
        </w:div>
        <w:div w:id="779497989">
          <w:marLeft w:val="0"/>
          <w:marRight w:val="0"/>
          <w:marTop w:val="0"/>
          <w:marBottom w:val="0"/>
          <w:divBdr>
            <w:top w:val="none" w:sz="0" w:space="0" w:color="auto"/>
            <w:left w:val="none" w:sz="0" w:space="0" w:color="auto"/>
            <w:bottom w:val="none" w:sz="0" w:space="0" w:color="auto"/>
            <w:right w:val="none" w:sz="0" w:space="0" w:color="auto"/>
          </w:divBdr>
          <w:divsChild>
            <w:div w:id="576668841">
              <w:marLeft w:val="0"/>
              <w:marRight w:val="0"/>
              <w:marTop w:val="0"/>
              <w:marBottom w:val="0"/>
              <w:divBdr>
                <w:top w:val="none" w:sz="0" w:space="0" w:color="auto"/>
                <w:left w:val="none" w:sz="0" w:space="0" w:color="auto"/>
                <w:bottom w:val="none" w:sz="0" w:space="0" w:color="auto"/>
                <w:right w:val="none" w:sz="0" w:space="0" w:color="auto"/>
              </w:divBdr>
            </w:div>
          </w:divsChild>
        </w:div>
        <w:div w:id="1657807609">
          <w:marLeft w:val="0"/>
          <w:marRight w:val="0"/>
          <w:marTop w:val="0"/>
          <w:marBottom w:val="0"/>
          <w:divBdr>
            <w:top w:val="none" w:sz="0" w:space="0" w:color="auto"/>
            <w:left w:val="none" w:sz="0" w:space="0" w:color="auto"/>
            <w:bottom w:val="none" w:sz="0" w:space="0" w:color="auto"/>
            <w:right w:val="none" w:sz="0" w:space="0" w:color="auto"/>
          </w:divBdr>
          <w:divsChild>
            <w:div w:id="47652588">
              <w:marLeft w:val="0"/>
              <w:marRight w:val="0"/>
              <w:marTop w:val="0"/>
              <w:marBottom w:val="0"/>
              <w:divBdr>
                <w:top w:val="none" w:sz="0" w:space="0" w:color="auto"/>
                <w:left w:val="none" w:sz="0" w:space="0" w:color="auto"/>
                <w:bottom w:val="none" w:sz="0" w:space="0" w:color="auto"/>
                <w:right w:val="none" w:sz="0" w:space="0" w:color="auto"/>
              </w:divBdr>
            </w:div>
          </w:divsChild>
        </w:div>
        <w:div w:id="1436444074">
          <w:marLeft w:val="0"/>
          <w:marRight w:val="0"/>
          <w:marTop w:val="0"/>
          <w:marBottom w:val="0"/>
          <w:divBdr>
            <w:top w:val="none" w:sz="0" w:space="0" w:color="auto"/>
            <w:left w:val="none" w:sz="0" w:space="0" w:color="auto"/>
            <w:bottom w:val="none" w:sz="0" w:space="0" w:color="auto"/>
            <w:right w:val="none" w:sz="0" w:space="0" w:color="auto"/>
          </w:divBdr>
          <w:divsChild>
            <w:div w:id="8225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pm.fpg.unc.edu/module-5-family-plan/lesson-2-gathering-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RPM-Theme">
  <a:themeElements>
    <a:clrScheme name="RPMs">
      <a:dk1>
        <a:srgbClr val="494949"/>
      </a:dk1>
      <a:lt1>
        <a:srgbClr val="FFFFFF"/>
      </a:lt1>
      <a:dk2>
        <a:srgbClr val="727062"/>
      </a:dk2>
      <a:lt2>
        <a:srgbClr val="E3E0C3"/>
      </a:lt2>
      <a:accent1>
        <a:srgbClr val="006286"/>
      </a:accent1>
      <a:accent2>
        <a:srgbClr val="008EBB"/>
      </a:accent2>
      <a:accent3>
        <a:srgbClr val="7E7AB8"/>
      </a:accent3>
      <a:accent4>
        <a:srgbClr val="92C471"/>
      </a:accent4>
      <a:accent5>
        <a:srgbClr val="ED7D31"/>
      </a:accent5>
      <a:accent6>
        <a:srgbClr val="F0C62E"/>
      </a:accent6>
      <a:hlink>
        <a:srgbClr val="0070C0"/>
      </a:hlink>
      <a:folHlink>
        <a:srgbClr val="0070C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7AB83EB82C74489D5CDB07B8F8D59" ma:contentTypeVersion="4" ma:contentTypeDescription="Create a new document." ma:contentTypeScope="" ma:versionID="f6bd029c158b241184727acc358ccb42">
  <xsd:schema xmlns:xsd="http://www.w3.org/2001/XMLSchema" xmlns:xs="http://www.w3.org/2001/XMLSchema" xmlns:p="http://schemas.microsoft.com/office/2006/metadata/properties" xmlns:ns2="a27d567e-82c7-47c3-bb07-8c5d24548fb3" targetNamespace="http://schemas.microsoft.com/office/2006/metadata/properties" ma:root="true" ma:fieldsID="56541ea77f84f076c2b40ed0531fb52b" ns2:_="">
    <xsd:import namespace="a27d567e-82c7-47c3-bb07-8c5d24548fb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567e-82c7-47c3-bb07-8c5d24548f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D486-53C5-45F2-AAE5-67F8976EC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567e-82c7-47c3-bb07-8c5d24548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5F0DF-A4E9-4DBE-94CC-3F95BB04C17E}">
  <ds:schemaRefs>
    <ds:schemaRef ds:uri="http://schemas.microsoft.com/sharepoint/v3/contenttype/forms"/>
  </ds:schemaRefs>
</ds:datastoreItem>
</file>

<file path=customXml/itemProps3.xml><?xml version="1.0" encoding="utf-8"?>
<ds:datastoreItem xmlns:ds="http://schemas.openxmlformats.org/officeDocument/2006/customXml" ds:itemID="{E555F7A4-8A3C-4F7C-870E-04EFCD1262E0}">
  <ds:schemaRefs>
    <ds:schemaRef ds:uri="a27d567e-82c7-47c3-bb07-8c5d24548fb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9D5D9D6-42E1-4D6C-B002-BC797518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13</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dc:description/>
  <cp:lastModifiedBy>Wagner, Christine D</cp:lastModifiedBy>
  <cp:revision>9</cp:revision>
  <cp:lastPrinted>2016-08-04T19:59:00Z</cp:lastPrinted>
  <dcterms:created xsi:type="dcterms:W3CDTF">2018-07-12T15:51:00Z</dcterms:created>
  <dcterms:modified xsi:type="dcterms:W3CDTF">2018-09-06T17:56:00Z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0x0101004887AB83EB82C74489D5CDB07B8F8D59</vt:lpwstr>
  </property>
</Properties>
</file>