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A7C1" w14:textId="343575C7" w:rsidR="00622C74" w:rsidRPr="00E07FEE" w:rsidRDefault="00C02642" w:rsidP="00B671AF">
      <w:pPr>
        <w:pStyle w:val="Heading1"/>
        <w:ind w:left="0"/>
      </w:pPr>
      <w:r w:rsidRPr="00E07FEE">
        <w:rPr>
          <w:noProof/>
          <w:color w:val="008EBB"/>
          <w:sz w:val="36"/>
        </w:rPr>
        <w:drawing>
          <wp:anchor distT="0" distB="0" distL="114300" distR="114300" simplePos="0" relativeHeight="251659264" behindDoc="1" locked="0" layoutInCell="1" allowOverlap="1" wp14:anchorId="748D89C0" wp14:editId="5C0732F4">
            <wp:simplePos x="0" y="0"/>
            <wp:positionH relativeFrom="margin">
              <wp:align>right</wp:align>
            </wp:positionH>
            <wp:positionV relativeFrom="margin">
              <wp:posOffset>5080</wp:posOffset>
            </wp:positionV>
            <wp:extent cx="729406" cy="731520"/>
            <wp:effectExtent l="0" t="0" r="0" b="0"/>
            <wp:wrapSquare wrapText="bothSides"/>
            <wp:docPr id="3" name="Picture 3"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p>
    <w:p w14:paraId="33C387E5" w14:textId="6F79C593" w:rsidR="00186E11" w:rsidRDefault="00E07FEE" w:rsidP="00186E11">
      <w:pPr>
        <w:pStyle w:val="Heading1"/>
        <w:ind w:left="0"/>
        <w:rPr>
          <w:color w:val="544F95"/>
          <w:sz w:val="36"/>
        </w:rPr>
      </w:pPr>
      <w:r w:rsidRPr="00E07FEE">
        <w:rPr>
          <w:color w:val="544F95"/>
          <w:sz w:val="36"/>
        </w:rPr>
        <w:t xml:space="preserve">Learning Guide </w:t>
      </w:r>
      <w:r w:rsidR="00144526">
        <w:rPr>
          <w:color w:val="544F95"/>
          <w:sz w:val="36"/>
        </w:rPr>
        <w:t>2</w:t>
      </w:r>
      <w:r w:rsidRPr="00E07FEE">
        <w:rPr>
          <w:color w:val="544F95"/>
          <w:sz w:val="36"/>
        </w:rPr>
        <w:t>.</w:t>
      </w:r>
      <w:r w:rsidR="00C9773A">
        <w:rPr>
          <w:color w:val="544F95"/>
          <w:sz w:val="36"/>
        </w:rPr>
        <w:t>7</w:t>
      </w:r>
      <w:r w:rsidRPr="00E07FEE">
        <w:rPr>
          <w:color w:val="544F95"/>
          <w:sz w:val="36"/>
        </w:rPr>
        <w:t xml:space="preserve"> </w:t>
      </w:r>
      <w:r w:rsidR="00144526">
        <w:rPr>
          <w:color w:val="544F95"/>
          <w:sz w:val="36"/>
        </w:rPr>
        <w:t>Transition</w:t>
      </w:r>
      <w:r w:rsidR="003C034C">
        <w:rPr>
          <w:color w:val="544F95"/>
          <w:sz w:val="36"/>
        </w:rPr>
        <w:t>-</w:t>
      </w:r>
      <w:r w:rsidRPr="00E07FEE">
        <w:rPr>
          <w:color w:val="544F95"/>
          <w:sz w:val="36"/>
        </w:rPr>
        <w:t xml:space="preserve"> </w:t>
      </w:r>
    </w:p>
    <w:p w14:paraId="66005A8C" w14:textId="081B7690" w:rsidR="007D1F2B" w:rsidRPr="00E07FEE" w:rsidRDefault="00C9773A" w:rsidP="00186E11">
      <w:pPr>
        <w:pStyle w:val="Heading1"/>
        <w:ind w:left="0"/>
        <w:rPr>
          <w:color w:val="544F95"/>
          <w:sz w:val="36"/>
        </w:rPr>
      </w:pPr>
      <w:r>
        <w:rPr>
          <w:color w:val="544F95"/>
          <w:sz w:val="36"/>
        </w:rPr>
        <w:t>Reframing</w:t>
      </w:r>
      <w:r w:rsidR="0004472D">
        <w:rPr>
          <w:color w:val="544F95"/>
          <w:sz w:val="36"/>
        </w:rPr>
        <w:t xml:space="preserve"> Activity</w:t>
      </w:r>
    </w:p>
    <w:p w14:paraId="369E98FB" w14:textId="7D977252" w:rsidR="00AF311C" w:rsidRPr="00E07FEE" w:rsidRDefault="00C02642" w:rsidP="00A67318">
      <w:pPr>
        <w:ind w:left="360" w:hanging="360"/>
        <w:rPr>
          <w:color w:val="7030A0"/>
        </w:rPr>
      </w:pPr>
      <w:r w:rsidRPr="00E07FEE">
        <w:rPr>
          <w:noProof/>
          <w:color w:val="7030A0"/>
          <w:sz w:val="36"/>
        </w:rPr>
        <mc:AlternateContent>
          <mc:Choice Requires="wps">
            <w:drawing>
              <wp:anchor distT="0" distB="0" distL="114300" distR="114300" simplePos="0" relativeHeight="251661312" behindDoc="0" locked="0" layoutInCell="1" allowOverlap="1" wp14:anchorId="3609A708" wp14:editId="5C215341">
                <wp:simplePos x="0" y="0"/>
                <wp:positionH relativeFrom="column">
                  <wp:posOffset>0</wp:posOffset>
                </wp:positionH>
                <wp:positionV relativeFrom="paragraph">
                  <wp:posOffset>22225</wp:posOffset>
                </wp:positionV>
                <wp:extent cx="5425440" cy="7620"/>
                <wp:effectExtent l="19050" t="19050" r="22860" b="30480"/>
                <wp:wrapNone/>
                <wp:docPr id="1" name="Straight Connector 1" descr="purple line"/>
                <wp:cNvGraphicFramePr/>
                <a:graphic xmlns:a="http://schemas.openxmlformats.org/drawingml/2006/main">
                  <a:graphicData uri="http://schemas.microsoft.com/office/word/2010/wordprocessingShape">
                    <wps:wsp>
                      <wps:cNvCnPr/>
                      <wps:spPr>
                        <a:xfrm>
                          <a:off x="0" y="0"/>
                          <a:ext cx="5425440" cy="7620"/>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D72A4" id="Straight Connector 1" o:spid="_x0000_s1026" alt="purple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42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" strokecolor="#544f95" strokeweight="3pt">
                <v:stroke joinstyle="miter"/>
              </v:line>
            </w:pict>
          </mc:Fallback>
        </mc:AlternateContent>
      </w:r>
    </w:p>
    <w:p w14:paraId="7E9D869D" w14:textId="77777777" w:rsidR="00E07FEE" w:rsidRPr="0042303B" w:rsidRDefault="00E07FEE" w:rsidP="00E07FEE">
      <w:pPr>
        <w:pStyle w:val="Heading2"/>
        <w:spacing w:before="0"/>
        <w:rPr>
          <w:rFonts w:ascii="Arial" w:hAnsi="Arial" w:cs="Arial"/>
          <w:b/>
          <w:color w:val="544F95"/>
          <w:sz w:val="22"/>
          <w:szCs w:val="22"/>
        </w:rPr>
      </w:pPr>
      <w:r w:rsidRPr="0042303B">
        <w:rPr>
          <w:rFonts w:ascii="Arial" w:hAnsi="Arial" w:cs="Arial"/>
          <w:b/>
          <w:color w:val="544F95"/>
          <w:sz w:val="22"/>
          <w:szCs w:val="22"/>
        </w:rPr>
        <w:t>Objectives</w:t>
      </w:r>
    </w:p>
    <w:p w14:paraId="58681966" w14:textId="77777777" w:rsidR="00926DDA" w:rsidRDefault="00926DDA" w:rsidP="00926DDA">
      <w:pPr>
        <w:pStyle w:val="ListParagraph"/>
        <w:numPr>
          <w:ilvl w:val="0"/>
          <w:numId w:val="6"/>
        </w:numPr>
      </w:pPr>
      <w:r>
        <w:t xml:space="preserve">Learners </w:t>
      </w:r>
      <w:r w:rsidRPr="009B10D2">
        <w:t>will reframe statements about families to reflect an anti-bias viewpoint</w:t>
      </w:r>
      <w:r w:rsidRPr="007676CC">
        <w:t>.</w:t>
      </w:r>
    </w:p>
    <w:p w14:paraId="1A9EA377" w14:textId="2CA349A7" w:rsidR="00144526" w:rsidRPr="00A24113" w:rsidRDefault="00926DDA" w:rsidP="00926DDA">
      <w:pPr>
        <w:pStyle w:val="ListParagraph"/>
        <w:numPr>
          <w:ilvl w:val="0"/>
          <w:numId w:val="6"/>
        </w:numPr>
        <w:spacing w:line="276" w:lineRule="auto"/>
        <w:rPr>
          <w:sz w:val="20"/>
        </w:rPr>
      </w:pPr>
      <w:r>
        <w:t xml:space="preserve">Learners </w:t>
      </w:r>
      <w:r w:rsidRPr="009B10D2">
        <w:t>will reflect on implicit bias and its impact on their practice.</w:t>
      </w:r>
    </w:p>
    <w:p w14:paraId="31C77215" w14:textId="77777777" w:rsidR="00E07FEE" w:rsidRPr="00144526" w:rsidRDefault="00E07FEE" w:rsidP="00E07FEE">
      <w:pPr>
        <w:rPr>
          <w:sz w:val="22"/>
        </w:rPr>
      </w:pPr>
    </w:p>
    <w:p w14:paraId="00F5689D" w14:textId="0D4D53BC" w:rsidR="004C26EC" w:rsidRPr="00144526" w:rsidRDefault="004C26EC" w:rsidP="00E07FEE">
      <w:pPr>
        <w:pStyle w:val="Heading2"/>
        <w:rPr>
          <w:rFonts w:ascii="Arial" w:hAnsi="Arial" w:cs="Arial"/>
          <w:b/>
          <w:color w:val="544F95"/>
          <w:sz w:val="22"/>
          <w:szCs w:val="22"/>
        </w:rPr>
      </w:pPr>
      <w:r w:rsidRPr="00144526">
        <w:rPr>
          <w:rFonts w:ascii="Arial" w:hAnsi="Arial" w:cs="Arial"/>
          <w:b/>
          <w:color w:val="544F95"/>
          <w:sz w:val="22"/>
          <w:szCs w:val="22"/>
        </w:rPr>
        <w:t>Description</w:t>
      </w:r>
    </w:p>
    <w:p w14:paraId="146D7B22" w14:textId="77777777" w:rsidR="00926DDA" w:rsidRPr="00926DDA" w:rsidRDefault="00926DDA" w:rsidP="00926DDA">
      <w:pPr>
        <w:rPr>
          <w:sz w:val="22"/>
        </w:rPr>
      </w:pPr>
      <w:r w:rsidRPr="00926DDA">
        <w:rPr>
          <w:sz w:val="22"/>
        </w:rPr>
        <w:t xml:space="preserve">This activity can be used </w:t>
      </w:r>
      <w:proofErr w:type="gramStart"/>
      <w:r w:rsidRPr="00926DDA">
        <w:rPr>
          <w:sz w:val="22"/>
        </w:rPr>
        <w:t>as a way to</w:t>
      </w:r>
      <w:proofErr w:type="gramEnd"/>
      <w:r w:rsidRPr="00926DDA">
        <w:rPr>
          <w:sz w:val="22"/>
        </w:rPr>
        <w:t xml:space="preserve"> uncover biases practitioners may hold regarding families. Faculty members usually use these prompts before introducing the subject material </w:t>
      </w:r>
      <w:proofErr w:type="gramStart"/>
      <w:r w:rsidRPr="00926DDA">
        <w:rPr>
          <w:sz w:val="22"/>
        </w:rPr>
        <w:t>as a way to</w:t>
      </w:r>
      <w:proofErr w:type="gramEnd"/>
      <w:r w:rsidRPr="00926DDA">
        <w:rPr>
          <w:sz w:val="22"/>
        </w:rPr>
        <w:t xml:space="preserve"> help learners recognize a differing perspective. </w:t>
      </w:r>
    </w:p>
    <w:p w14:paraId="1201C8FB" w14:textId="77777777" w:rsidR="00926DDA" w:rsidRDefault="00926DDA" w:rsidP="004C26EC">
      <w:pPr>
        <w:pStyle w:val="Heading2"/>
        <w:rPr>
          <w:rFonts w:ascii="Arial" w:hAnsi="Arial" w:cs="Arial"/>
          <w:b/>
          <w:color w:val="544F95"/>
          <w:sz w:val="22"/>
          <w:szCs w:val="22"/>
        </w:rPr>
      </w:pPr>
    </w:p>
    <w:p w14:paraId="3D32AEEC" w14:textId="52E0B80E" w:rsidR="004C26EC" w:rsidRPr="00144526" w:rsidRDefault="004C26EC" w:rsidP="004C26EC">
      <w:pPr>
        <w:pStyle w:val="Heading2"/>
        <w:rPr>
          <w:rFonts w:ascii="Arial" w:hAnsi="Arial" w:cs="Arial"/>
          <w:b/>
          <w:color w:val="544F95"/>
          <w:sz w:val="22"/>
          <w:szCs w:val="22"/>
        </w:rPr>
      </w:pPr>
      <w:r w:rsidRPr="00144526">
        <w:rPr>
          <w:rFonts w:ascii="Arial" w:hAnsi="Arial" w:cs="Arial"/>
          <w:b/>
          <w:color w:val="544F95"/>
          <w:sz w:val="22"/>
          <w:szCs w:val="22"/>
        </w:rPr>
        <w:t>Materials/Resources</w:t>
      </w:r>
    </w:p>
    <w:p w14:paraId="1D5C7238" w14:textId="77777777" w:rsidR="00926DDA" w:rsidRPr="00926DDA" w:rsidRDefault="00926DDA" w:rsidP="00926DDA">
      <w:pPr>
        <w:pStyle w:val="ListParagraph"/>
        <w:numPr>
          <w:ilvl w:val="0"/>
          <w:numId w:val="21"/>
        </w:numPr>
      </w:pPr>
      <w:r w:rsidRPr="00926DDA">
        <w:t>Handout – “Transitions Reframing Exercise”</w:t>
      </w:r>
    </w:p>
    <w:p w14:paraId="7E9684F7" w14:textId="77777777" w:rsidR="00926DDA" w:rsidRPr="00926DDA" w:rsidRDefault="00926DDA" w:rsidP="00926DDA">
      <w:pPr>
        <w:pStyle w:val="ListParagraph"/>
        <w:numPr>
          <w:ilvl w:val="0"/>
          <w:numId w:val="21"/>
        </w:numPr>
      </w:pPr>
      <w:r w:rsidRPr="00926DDA">
        <w:t>Possible answers guide – “Transitions Reframing Exercise – Possible Answers”</w:t>
      </w:r>
    </w:p>
    <w:p w14:paraId="20BA18CD" w14:textId="77777777" w:rsidR="00926DDA" w:rsidRDefault="00926DDA" w:rsidP="004C26EC">
      <w:pPr>
        <w:pStyle w:val="Heading2"/>
        <w:rPr>
          <w:rFonts w:ascii="Arial" w:hAnsi="Arial" w:cs="Arial"/>
          <w:b/>
          <w:color w:val="544F95"/>
          <w:sz w:val="22"/>
          <w:szCs w:val="22"/>
        </w:rPr>
      </w:pPr>
    </w:p>
    <w:p w14:paraId="6E816185" w14:textId="6987FB21" w:rsidR="004C26EC" w:rsidRPr="00144526" w:rsidRDefault="004C26EC" w:rsidP="004C26EC">
      <w:pPr>
        <w:pStyle w:val="Heading2"/>
        <w:rPr>
          <w:rFonts w:ascii="Arial" w:hAnsi="Arial" w:cs="Arial"/>
          <w:b/>
          <w:color w:val="544F95"/>
          <w:sz w:val="22"/>
          <w:szCs w:val="22"/>
        </w:rPr>
      </w:pPr>
      <w:r w:rsidRPr="00144526">
        <w:rPr>
          <w:rFonts w:ascii="Arial" w:hAnsi="Arial" w:cs="Arial"/>
          <w:b/>
          <w:color w:val="544F95"/>
          <w:sz w:val="22"/>
          <w:szCs w:val="22"/>
        </w:rPr>
        <w:t>Facilitator Instructions</w:t>
      </w:r>
    </w:p>
    <w:p w14:paraId="33C4E1DF" w14:textId="77777777" w:rsidR="00926DDA" w:rsidRPr="007676CC" w:rsidRDefault="00926DDA" w:rsidP="00926DDA">
      <w:pPr>
        <w:pStyle w:val="ListParagraph"/>
        <w:numPr>
          <w:ilvl w:val="0"/>
          <w:numId w:val="22"/>
        </w:numPr>
        <w:rPr>
          <w:b/>
        </w:rPr>
      </w:pPr>
      <w:r>
        <w:t>Open a discussion with the following focus statement:</w:t>
      </w:r>
      <w:r>
        <w:br/>
      </w:r>
      <w:r w:rsidRPr="005C61DD">
        <w:rPr>
          <w:i/>
        </w:rPr>
        <w:t xml:space="preserve">Mohammed and his wife, </w:t>
      </w:r>
      <w:proofErr w:type="spellStart"/>
      <w:r w:rsidRPr="005C61DD">
        <w:rPr>
          <w:i/>
        </w:rPr>
        <w:t>Mahwish</w:t>
      </w:r>
      <w:proofErr w:type="spellEnd"/>
      <w:r w:rsidRPr="005C61DD">
        <w:rPr>
          <w:i/>
        </w:rPr>
        <w:t xml:space="preserve">, have just moved states with their three children, including their youngest, Ivan (three years old). In their previous state, Ivan was identified as having developmental delays by the local intervention team. They have been in their new home for the past six months and at Ivan’s most recent pediatrician appointment it is discovered that Mohammed and </w:t>
      </w:r>
      <w:proofErr w:type="spellStart"/>
      <w:r w:rsidRPr="005C61DD">
        <w:rPr>
          <w:i/>
        </w:rPr>
        <w:t>Mahwish</w:t>
      </w:r>
      <w:proofErr w:type="spellEnd"/>
      <w:r w:rsidRPr="005C61DD">
        <w:rPr>
          <w:i/>
        </w:rPr>
        <w:t xml:space="preserve"> have not followed up on getting intervention services for Ivan. </w:t>
      </w:r>
      <w:proofErr w:type="spellStart"/>
      <w:r w:rsidRPr="005C61DD">
        <w:rPr>
          <w:i/>
        </w:rPr>
        <w:t>Mahwish</w:t>
      </w:r>
      <w:proofErr w:type="spellEnd"/>
      <w:r w:rsidRPr="005C61DD">
        <w:rPr>
          <w:i/>
        </w:rPr>
        <w:t xml:space="preserve"> explains that they haven’t looked for services for Ivan because now they live closer to family and she can provide more attention to Ivan while her sisters care for her other children</w:t>
      </w:r>
    </w:p>
    <w:p w14:paraId="2319E981" w14:textId="77777777" w:rsidR="00926DDA" w:rsidRPr="007676CC" w:rsidRDefault="00926DDA" w:rsidP="00926DDA">
      <w:pPr>
        <w:pStyle w:val="ListParagraph"/>
        <w:numPr>
          <w:ilvl w:val="0"/>
          <w:numId w:val="22"/>
        </w:numPr>
        <w:rPr>
          <w:b/>
        </w:rPr>
      </w:pPr>
      <w:r>
        <w:t>In</w:t>
      </w:r>
      <w:r w:rsidRPr="007676CC">
        <w:t xml:space="preserve"> </w:t>
      </w:r>
      <w:r w:rsidRPr="005C61DD">
        <w:t>a large group, ask learners to articulate possible explanations for the family’s perspective</w:t>
      </w:r>
      <w:r>
        <w:t>.</w:t>
      </w:r>
      <w:r>
        <w:br/>
        <w:t>Examples:</w:t>
      </w:r>
      <w:r w:rsidRPr="007676CC">
        <w:t xml:space="preserve"> </w:t>
      </w:r>
    </w:p>
    <w:p w14:paraId="341FBAE7" w14:textId="77777777" w:rsidR="00926DDA" w:rsidRPr="005C61DD" w:rsidRDefault="00926DDA" w:rsidP="00926DDA">
      <w:pPr>
        <w:pStyle w:val="ListParagraph"/>
        <w:numPr>
          <w:ilvl w:val="0"/>
          <w:numId w:val="23"/>
        </w:numPr>
        <w:rPr>
          <w:b/>
        </w:rPr>
      </w:pPr>
      <w:r>
        <w:t xml:space="preserve">Mohammed </w:t>
      </w:r>
      <w:r w:rsidRPr="005C61DD">
        <w:t xml:space="preserve">and </w:t>
      </w:r>
      <w:proofErr w:type="spellStart"/>
      <w:r w:rsidRPr="005C61DD">
        <w:t>Mahwish</w:t>
      </w:r>
      <w:proofErr w:type="spellEnd"/>
      <w:r w:rsidRPr="005C61DD">
        <w:t xml:space="preserve"> are ignorant</w:t>
      </w:r>
      <w:r>
        <w:t>.</w:t>
      </w:r>
    </w:p>
    <w:p w14:paraId="4051FCDF" w14:textId="77777777" w:rsidR="00926DDA" w:rsidRPr="005C61DD" w:rsidRDefault="00926DDA" w:rsidP="00926DDA">
      <w:pPr>
        <w:pStyle w:val="ListParagraph"/>
        <w:numPr>
          <w:ilvl w:val="0"/>
          <w:numId w:val="23"/>
        </w:numPr>
        <w:rPr>
          <w:b/>
        </w:rPr>
      </w:pPr>
      <w:proofErr w:type="spellStart"/>
      <w:r>
        <w:t>Mahwish</w:t>
      </w:r>
      <w:proofErr w:type="spellEnd"/>
      <w:r>
        <w:t xml:space="preserve"> </w:t>
      </w:r>
      <w:r w:rsidRPr="004348BC">
        <w:t>doesn’t know what is best for Ivan and needs professional help</w:t>
      </w:r>
      <w:r>
        <w:t>.</w:t>
      </w:r>
      <w:r w:rsidRPr="007676CC">
        <w:t xml:space="preserve"> </w:t>
      </w:r>
    </w:p>
    <w:p w14:paraId="245EBF65" w14:textId="77777777" w:rsidR="00926DDA" w:rsidRPr="005C61DD" w:rsidRDefault="00926DDA" w:rsidP="00926DDA">
      <w:pPr>
        <w:pStyle w:val="ListParagraph"/>
        <w:numPr>
          <w:ilvl w:val="0"/>
          <w:numId w:val="23"/>
        </w:numPr>
        <w:rPr>
          <w:b/>
        </w:rPr>
      </w:pPr>
      <w:r>
        <w:t xml:space="preserve">Mohammed </w:t>
      </w:r>
      <w:r w:rsidRPr="004348BC">
        <w:t xml:space="preserve">and </w:t>
      </w:r>
      <w:proofErr w:type="spellStart"/>
      <w:r w:rsidRPr="004348BC">
        <w:t>Mahwish</w:t>
      </w:r>
      <w:proofErr w:type="spellEnd"/>
      <w:r w:rsidRPr="004348BC">
        <w:t xml:space="preserve"> are not making good decisions for their family</w:t>
      </w:r>
      <w:r w:rsidRPr="007676CC">
        <w:t xml:space="preserve">. </w:t>
      </w:r>
    </w:p>
    <w:p w14:paraId="61E14B00" w14:textId="77777777" w:rsidR="00926DDA" w:rsidRPr="004348BC" w:rsidRDefault="00926DDA" w:rsidP="00926DDA">
      <w:pPr>
        <w:pStyle w:val="ListParagraph"/>
        <w:numPr>
          <w:ilvl w:val="0"/>
          <w:numId w:val="22"/>
        </w:numPr>
        <w:rPr>
          <w:b/>
        </w:rPr>
      </w:pPr>
      <w:r>
        <w:t>Offer</w:t>
      </w:r>
      <w:r w:rsidRPr="004348BC">
        <w:t xml:space="preserve"> other possible explanations that focus on the positive and/or reflect an increased sensitivity to the family’s perspective</w:t>
      </w:r>
      <w:r w:rsidRPr="007676CC">
        <w:t>.</w:t>
      </w:r>
      <w:r>
        <w:br/>
        <w:t>Examples:</w:t>
      </w:r>
    </w:p>
    <w:p w14:paraId="1B071984" w14:textId="77777777" w:rsidR="00926DDA" w:rsidRPr="004348BC" w:rsidRDefault="00926DDA" w:rsidP="00926DDA">
      <w:pPr>
        <w:pStyle w:val="ListParagraph"/>
        <w:numPr>
          <w:ilvl w:val="1"/>
          <w:numId w:val="22"/>
        </w:numPr>
        <w:rPr>
          <w:b/>
        </w:rPr>
      </w:pPr>
      <w:r>
        <w:t>Mohammed</w:t>
      </w:r>
      <w:r w:rsidRPr="004348BC">
        <w:t xml:space="preserve"> and </w:t>
      </w:r>
      <w:proofErr w:type="spellStart"/>
      <w:r w:rsidRPr="004348BC">
        <w:t>Mahwish</w:t>
      </w:r>
      <w:proofErr w:type="spellEnd"/>
      <w:r w:rsidRPr="004348BC">
        <w:t xml:space="preserve"> are caring for their son in a culturally appropriate way using knowledge gained from their extended family and collective history</w:t>
      </w:r>
    </w:p>
    <w:p w14:paraId="7A6AA09C" w14:textId="77777777" w:rsidR="00926DDA" w:rsidRPr="004348BC" w:rsidRDefault="00926DDA" w:rsidP="00926DDA">
      <w:pPr>
        <w:pStyle w:val="ListParagraph"/>
        <w:numPr>
          <w:ilvl w:val="1"/>
          <w:numId w:val="22"/>
        </w:numPr>
        <w:rPr>
          <w:b/>
        </w:rPr>
      </w:pPr>
      <w:proofErr w:type="spellStart"/>
      <w:r>
        <w:t>Mahwish</w:t>
      </w:r>
      <w:proofErr w:type="spellEnd"/>
      <w:r w:rsidRPr="004348BC">
        <w:t xml:space="preserve"> is the expert in Ivan’s needs because she is Ivan’s primary caregiver and her knowledge about his development is highly valuable and necessary</w:t>
      </w:r>
      <w:r>
        <w:t>.</w:t>
      </w:r>
    </w:p>
    <w:p w14:paraId="67A081B2" w14:textId="77777777" w:rsidR="00926DDA" w:rsidRPr="004348BC" w:rsidRDefault="00926DDA" w:rsidP="00926DDA">
      <w:pPr>
        <w:pStyle w:val="ListParagraph"/>
        <w:numPr>
          <w:ilvl w:val="1"/>
          <w:numId w:val="22"/>
        </w:numPr>
        <w:rPr>
          <w:b/>
        </w:rPr>
      </w:pPr>
      <w:r>
        <w:t>Mohammed</w:t>
      </w:r>
      <w:r w:rsidRPr="004348BC">
        <w:t xml:space="preserve"> and </w:t>
      </w:r>
      <w:proofErr w:type="spellStart"/>
      <w:r w:rsidRPr="004348BC">
        <w:t>Mahwish</w:t>
      </w:r>
      <w:proofErr w:type="spellEnd"/>
      <w:r w:rsidRPr="004348BC">
        <w:t xml:space="preserve"> have made the good choice to live closer to their support systems as they care for their disabled child</w:t>
      </w:r>
      <w:r>
        <w:t>.</w:t>
      </w:r>
    </w:p>
    <w:p w14:paraId="139C81C7" w14:textId="77777777" w:rsidR="00926DDA" w:rsidRPr="004348BC" w:rsidRDefault="00926DDA" w:rsidP="00926DDA">
      <w:pPr>
        <w:pStyle w:val="ListParagraph"/>
        <w:numPr>
          <w:ilvl w:val="0"/>
          <w:numId w:val="22"/>
        </w:numPr>
        <w:rPr>
          <w:b/>
        </w:rPr>
      </w:pPr>
      <w:r>
        <w:t>Break</w:t>
      </w:r>
      <w:r w:rsidRPr="004348BC">
        <w:t xml:space="preserve"> learners into partners to reframe perspectives on family decisions using the Transitions Reframing Exercise handout</w:t>
      </w:r>
      <w:r w:rsidRPr="007676CC">
        <w:t>.</w:t>
      </w:r>
    </w:p>
    <w:p w14:paraId="762B6949" w14:textId="77777777" w:rsidR="00926DDA" w:rsidRPr="007676CC" w:rsidRDefault="00926DDA" w:rsidP="00926DDA">
      <w:pPr>
        <w:pStyle w:val="ListParagraph"/>
        <w:numPr>
          <w:ilvl w:val="0"/>
          <w:numId w:val="22"/>
        </w:numPr>
        <w:rPr>
          <w:b/>
        </w:rPr>
      </w:pPr>
      <w:r>
        <w:t xml:space="preserve">Come </w:t>
      </w:r>
      <w:r w:rsidRPr="004348BC">
        <w:t>together to discuss the implicit biases all practitioners bring to their interactions with families and ways to become more sensitive and rethink judgments of families and children</w:t>
      </w:r>
      <w:r>
        <w:t>.</w:t>
      </w:r>
    </w:p>
    <w:p w14:paraId="057A9FAF" w14:textId="77777777" w:rsidR="00926DDA" w:rsidRPr="00926DDA" w:rsidRDefault="00926DDA" w:rsidP="00926DDA">
      <w:pPr>
        <w:pStyle w:val="Heading2"/>
        <w:rPr>
          <w:rFonts w:ascii="Arial" w:hAnsi="Arial" w:cs="Arial"/>
          <w:b/>
          <w:color w:val="544F95"/>
          <w:sz w:val="22"/>
          <w:szCs w:val="22"/>
        </w:rPr>
      </w:pPr>
      <w:r w:rsidRPr="00926DDA">
        <w:rPr>
          <w:rFonts w:ascii="Arial" w:hAnsi="Arial" w:cs="Arial"/>
          <w:b/>
          <w:color w:val="544F95"/>
          <w:sz w:val="22"/>
          <w:szCs w:val="22"/>
        </w:rPr>
        <w:lastRenderedPageBreak/>
        <w:t>Suggested Assessment</w:t>
      </w:r>
    </w:p>
    <w:p w14:paraId="4C4CC182" w14:textId="77777777" w:rsidR="00926DDA" w:rsidRPr="00926DDA" w:rsidRDefault="00926DDA" w:rsidP="00926DDA">
      <w:pPr>
        <w:ind w:left="360"/>
        <w:rPr>
          <w:sz w:val="22"/>
        </w:rPr>
      </w:pPr>
      <w:r w:rsidRPr="00926DDA">
        <w:rPr>
          <w:sz w:val="22"/>
        </w:rPr>
        <w:t>See attached possible answers guide.</w:t>
      </w:r>
    </w:p>
    <w:p w14:paraId="37A87643" w14:textId="77777777" w:rsidR="00926DDA" w:rsidRPr="00926DDA" w:rsidRDefault="00926DDA" w:rsidP="00926DDA">
      <w:pPr>
        <w:pStyle w:val="Heading2"/>
        <w:rPr>
          <w:rFonts w:ascii="Arial" w:hAnsi="Arial" w:cs="Arial"/>
          <w:b/>
          <w:color w:val="544F95"/>
          <w:sz w:val="22"/>
          <w:szCs w:val="22"/>
        </w:rPr>
      </w:pPr>
      <w:r w:rsidRPr="00926DDA">
        <w:rPr>
          <w:rFonts w:ascii="Arial" w:hAnsi="Arial" w:cs="Arial"/>
          <w:b/>
          <w:color w:val="544F95"/>
          <w:sz w:val="22"/>
          <w:szCs w:val="22"/>
        </w:rPr>
        <w:t>Distance Learning Tips</w:t>
      </w:r>
    </w:p>
    <w:p w14:paraId="54CDC09B" w14:textId="77777777" w:rsidR="00926DDA" w:rsidRPr="00926DDA" w:rsidRDefault="00926DDA" w:rsidP="00926DDA">
      <w:pPr>
        <w:pStyle w:val="ListParagraph"/>
        <w:numPr>
          <w:ilvl w:val="0"/>
          <w:numId w:val="24"/>
        </w:numPr>
      </w:pPr>
      <w:r w:rsidRPr="00926DDA">
        <w:t>This activity can also be done individually although would be better to be done in groups for learners to hear differing responses.</w:t>
      </w:r>
    </w:p>
    <w:p w14:paraId="7462D319" w14:textId="77777777" w:rsidR="00926DDA" w:rsidRPr="00926DDA" w:rsidRDefault="00926DDA" w:rsidP="00926DDA">
      <w:pPr>
        <w:pStyle w:val="ListParagraph"/>
        <w:numPr>
          <w:ilvl w:val="0"/>
          <w:numId w:val="24"/>
        </w:numPr>
      </w:pPr>
      <w:r w:rsidRPr="00926DDA">
        <w:t>Explore different platforms for students to collaborate with each other (i.e. Google hangouts, OTHERS?)</w:t>
      </w:r>
    </w:p>
    <w:p w14:paraId="0E49494A" w14:textId="77777777" w:rsidR="00926DDA" w:rsidRPr="00926DDA" w:rsidRDefault="00926DDA" w:rsidP="00926DDA">
      <w:pPr>
        <w:pStyle w:val="ListParagraph"/>
        <w:numPr>
          <w:ilvl w:val="0"/>
          <w:numId w:val="24"/>
        </w:numPr>
      </w:pPr>
      <w:r w:rsidRPr="00926DDA">
        <w:t>Have learners post brainstorms and reflections in an easily accessed place for future reference.</w:t>
      </w:r>
    </w:p>
    <w:p w14:paraId="2C8D623E" w14:textId="6ED50502" w:rsidR="00926DDA" w:rsidRDefault="00926DDA" w:rsidP="00926DDA">
      <w:pPr>
        <w:pStyle w:val="ListParagraph"/>
        <w:numPr>
          <w:ilvl w:val="0"/>
          <w:numId w:val="24"/>
        </w:numPr>
      </w:pPr>
      <w:r w:rsidRPr="00926DDA">
        <w:t>Provide feedback in a timely manner.</w:t>
      </w:r>
      <w:r>
        <w:t xml:space="preserve"> </w:t>
      </w:r>
    </w:p>
    <w:p w14:paraId="7D2E0426" w14:textId="77777777" w:rsidR="00926DDA" w:rsidRDefault="00926DDA">
      <w:pPr>
        <w:spacing w:after="160" w:line="259" w:lineRule="auto"/>
        <w:ind w:left="0" w:firstLine="0"/>
        <w:rPr>
          <w:rFonts w:eastAsiaTheme="minorEastAsia"/>
          <w:color w:val="000000" w:themeColor="text1"/>
          <w:sz w:val="22"/>
        </w:rPr>
      </w:pPr>
      <w:r>
        <w:br w:type="page"/>
      </w:r>
    </w:p>
    <w:p w14:paraId="696231B2" w14:textId="0CE0F475" w:rsidR="00926DDA" w:rsidRDefault="00926DDA" w:rsidP="00926DDA">
      <w:pPr>
        <w:pStyle w:val="Heading2"/>
        <w:rPr>
          <w:rFonts w:ascii="Arial" w:hAnsi="Arial" w:cs="Arial"/>
          <w:b/>
          <w:color w:val="544F95"/>
          <w:sz w:val="22"/>
          <w:szCs w:val="22"/>
        </w:rPr>
      </w:pPr>
      <w:r w:rsidRPr="008418F9">
        <w:rPr>
          <w:rFonts w:ascii="Arial" w:hAnsi="Arial" w:cs="Arial"/>
          <w:b/>
          <w:color w:val="544F95"/>
          <w:sz w:val="22"/>
          <w:szCs w:val="22"/>
        </w:rPr>
        <w:lastRenderedPageBreak/>
        <w:t>Transitions Reframing Exercise</w:t>
      </w:r>
    </w:p>
    <w:p w14:paraId="2D0EE8AC" w14:textId="77777777" w:rsidR="008418F9" w:rsidRPr="008418F9" w:rsidRDefault="008418F9" w:rsidP="008418F9"/>
    <w:tbl>
      <w:tblPr>
        <w:tblStyle w:val="TableGrid0"/>
        <w:tblW w:w="10080" w:type="dxa"/>
        <w:jc w:val="center"/>
        <w:tblLayout w:type="fixed"/>
        <w:tblCellMar>
          <w:left w:w="58" w:type="dxa"/>
          <w:right w:w="58" w:type="dxa"/>
        </w:tblCellMar>
        <w:tblLook w:val="04A0" w:firstRow="1" w:lastRow="0" w:firstColumn="1" w:lastColumn="0" w:noHBand="0" w:noVBand="1"/>
      </w:tblPr>
      <w:tblGrid>
        <w:gridCol w:w="3145"/>
        <w:gridCol w:w="6935"/>
      </w:tblGrid>
      <w:tr w:rsidR="00926DDA" w:rsidRPr="008418F9" w14:paraId="225D4543" w14:textId="77777777" w:rsidTr="008418F9">
        <w:trPr>
          <w:trHeight w:val="432"/>
          <w:jc w:val="center"/>
        </w:trPr>
        <w:tc>
          <w:tcPr>
            <w:tcW w:w="10080" w:type="dxa"/>
            <w:gridSpan w:val="2"/>
            <w:shd w:val="clear" w:color="auto" w:fill="auto"/>
            <w:vAlign w:val="center"/>
          </w:tcPr>
          <w:p w14:paraId="7719584C" w14:textId="77777777" w:rsidR="00926DDA" w:rsidRPr="008418F9" w:rsidRDefault="00926DDA" w:rsidP="00C82766">
            <w:pPr>
              <w:rPr>
                <w:sz w:val="22"/>
              </w:rPr>
            </w:pPr>
            <w:r w:rsidRPr="008418F9">
              <w:rPr>
                <w:b/>
                <w:sz w:val="22"/>
              </w:rPr>
              <w:t>Directions</w:t>
            </w:r>
            <w:r w:rsidRPr="008418F9">
              <w:rPr>
                <w:sz w:val="22"/>
              </w:rPr>
              <w:t>: Read the short vignette and the possible explanations for the family’s perspective. Reframe the statements to reflect a positive, strengths-based perspective for the family.</w:t>
            </w:r>
          </w:p>
        </w:tc>
      </w:tr>
      <w:tr w:rsidR="00926DDA" w:rsidRPr="008418F9" w14:paraId="255571D7" w14:textId="77777777" w:rsidTr="008418F9">
        <w:trPr>
          <w:trHeight w:val="432"/>
          <w:jc w:val="center"/>
        </w:trPr>
        <w:tc>
          <w:tcPr>
            <w:tcW w:w="10080" w:type="dxa"/>
            <w:gridSpan w:val="2"/>
            <w:shd w:val="clear" w:color="auto" w:fill="auto"/>
          </w:tcPr>
          <w:p w14:paraId="6F36D34F" w14:textId="77777777" w:rsidR="00926DDA" w:rsidRPr="008418F9" w:rsidRDefault="00926DDA" w:rsidP="00C82766">
            <w:pPr>
              <w:rPr>
                <w:i/>
                <w:sz w:val="22"/>
              </w:rPr>
            </w:pPr>
            <w:r w:rsidRPr="008418F9">
              <w:rPr>
                <w:i/>
                <w:sz w:val="22"/>
              </w:rPr>
              <w:t>The Kassim family are listening to the practitioners discuss strategies and interventions that have worked for their young son with disabilities, Awad. He is transitioning into Kindergarten from Special Education Preschool. Awad has mild cognitive delays that the teachers have discussed ways to mediate. Awad’s father, Kareem, says, “We don’t have to worry about Awad learning his letters. He can work in the back of my shop when he grows up. I want him to know how to count the money.”</w:t>
            </w:r>
          </w:p>
        </w:tc>
      </w:tr>
      <w:tr w:rsidR="00926DDA" w:rsidRPr="008418F9" w14:paraId="3E288C40" w14:textId="77777777" w:rsidTr="008418F9">
        <w:trPr>
          <w:trHeight w:val="432"/>
          <w:jc w:val="center"/>
        </w:trPr>
        <w:tc>
          <w:tcPr>
            <w:tcW w:w="3145" w:type="dxa"/>
            <w:shd w:val="clear" w:color="auto" w:fill="auto"/>
          </w:tcPr>
          <w:p w14:paraId="59FD0D8F" w14:textId="77777777" w:rsidR="00926DDA" w:rsidRPr="008418F9" w:rsidRDefault="00926DDA" w:rsidP="00C82766">
            <w:pPr>
              <w:rPr>
                <w:b/>
                <w:sz w:val="22"/>
              </w:rPr>
            </w:pPr>
            <w:r w:rsidRPr="008418F9">
              <w:rPr>
                <w:b/>
                <w:sz w:val="22"/>
              </w:rPr>
              <w:t>Perspective</w:t>
            </w:r>
          </w:p>
        </w:tc>
        <w:tc>
          <w:tcPr>
            <w:tcW w:w="6935" w:type="dxa"/>
            <w:shd w:val="clear" w:color="auto" w:fill="auto"/>
          </w:tcPr>
          <w:p w14:paraId="5BFE1997" w14:textId="77777777" w:rsidR="00926DDA" w:rsidRPr="008418F9" w:rsidRDefault="00926DDA" w:rsidP="00C82766">
            <w:pPr>
              <w:rPr>
                <w:b/>
                <w:sz w:val="22"/>
              </w:rPr>
            </w:pPr>
            <w:r w:rsidRPr="008418F9">
              <w:rPr>
                <w:b/>
                <w:sz w:val="22"/>
              </w:rPr>
              <w:t>Reframe</w:t>
            </w:r>
          </w:p>
        </w:tc>
      </w:tr>
      <w:tr w:rsidR="00926DDA" w:rsidRPr="008418F9" w14:paraId="6D3AB0BF" w14:textId="77777777" w:rsidTr="008418F9">
        <w:trPr>
          <w:trHeight w:val="432"/>
          <w:jc w:val="center"/>
        </w:trPr>
        <w:tc>
          <w:tcPr>
            <w:tcW w:w="3145" w:type="dxa"/>
            <w:shd w:val="clear" w:color="auto" w:fill="auto"/>
          </w:tcPr>
          <w:p w14:paraId="34993749" w14:textId="77777777" w:rsidR="00926DDA" w:rsidRPr="008418F9" w:rsidRDefault="00926DDA" w:rsidP="00C82766">
            <w:pPr>
              <w:rPr>
                <w:sz w:val="22"/>
              </w:rPr>
            </w:pPr>
            <w:r w:rsidRPr="008418F9">
              <w:rPr>
                <w:sz w:val="22"/>
              </w:rPr>
              <w:t>Kareem is ignorant.</w:t>
            </w:r>
          </w:p>
        </w:tc>
        <w:tc>
          <w:tcPr>
            <w:tcW w:w="6935" w:type="dxa"/>
            <w:shd w:val="clear" w:color="auto" w:fill="auto"/>
          </w:tcPr>
          <w:p w14:paraId="74EAC2A9" w14:textId="77777777" w:rsidR="00926DDA" w:rsidRPr="008418F9" w:rsidRDefault="00926DDA" w:rsidP="00C82766">
            <w:pPr>
              <w:rPr>
                <w:sz w:val="22"/>
              </w:rPr>
            </w:pPr>
          </w:p>
        </w:tc>
      </w:tr>
      <w:tr w:rsidR="00926DDA" w:rsidRPr="008418F9" w14:paraId="70D8DD3F" w14:textId="77777777" w:rsidTr="008418F9">
        <w:trPr>
          <w:trHeight w:val="432"/>
          <w:jc w:val="center"/>
        </w:trPr>
        <w:tc>
          <w:tcPr>
            <w:tcW w:w="3145" w:type="dxa"/>
            <w:shd w:val="clear" w:color="auto" w:fill="auto"/>
          </w:tcPr>
          <w:p w14:paraId="7F9B8A31" w14:textId="77777777" w:rsidR="00926DDA" w:rsidRPr="008418F9" w:rsidRDefault="00926DDA" w:rsidP="00C82766">
            <w:pPr>
              <w:rPr>
                <w:sz w:val="22"/>
              </w:rPr>
            </w:pPr>
            <w:r w:rsidRPr="008418F9">
              <w:rPr>
                <w:sz w:val="22"/>
              </w:rPr>
              <w:t>Kareem underestimates his son’s abilities.</w:t>
            </w:r>
          </w:p>
        </w:tc>
        <w:tc>
          <w:tcPr>
            <w:tcW w:w="6935" w:type="dxa"/>
            <w:shd w:val="clear" w:color="auto" w:fill="auto"/>
          </w:tcPr>
          <w:p w14:paraId="0D116EEB" w14:textId="77777777" w:rsidR="00926DDA" w:rsidRPr="008418F9" w:rsidRDefault="00926DDA" w:rsidP="00C82766">
            <w:pPr>
              <w:rPr>
                <w:sz w:val="22"/>
              </w:rPr>
            </w:pPr>
          </w:p>
        </w:tc>
      </w:tr>
      <w:tr w:rsidR="00926DDA" w:rsidRPr="008418F9" w14:paraId="5AA4DDD8" w14:textId="77777777" w:rsidTr="008418F9">
        <w:trPr>
          <w:trHeight w:val="432"/>
          <w:jc w:val="center"/>
        </w:trPr>
        <w:tc>
          <w:tcPr>
            <w:tcW w:w="3145" w:type="dxa"/>
            <w:shd w:val="clear" w:color="auto" w:fill="auto"/>
          </w:tcPr>
          <w:p w14:paraId="4AACBCB6" w14:textId="77777777" w:rsidR="00926DDA" w:rsidRPr="008418F9" w:rsidRDefault="00926DDA" w:rsidP="00C82766">
            <w:pPr>
              <w:rPr>
                <w:sz w:val="22"/>
              </w:rPr>
            </w:pPr>
            <w:r w:rsidRPr="008418F9">
              <w:rPr>
                <w:sz w:val="22"/>
              </w:rPr>
              <w:t>Kareem doesn’t love his son.</w:t>
            </w:r>
          </w:p>
        </w:tc>
        <w:tc>
          <w:tcPr>
            <w:tcW w:w="6935" w:type="dxa"/>
            <w:shd w:val="clear" w:color="auto" w:fill="auto"/>
          </w:tcPr>
          <w:p w14:paraId="5FD071A6" w14:textId="77777777" w:rsidR="00926DDA" w:rsidRPr="008418F9" w:rsidRDefault="00926DDA" w:rsidP="00C82766">
            <w:pPr>
              <w:rPr>
                <w:sz w:val="22"/>
              </w:rPr>
            </w:pPr>
          </w:p>
        </w:tc>
      </w:tr>
      <w:tr w:rsidR="00926DDA" w:rsidRPr="008418F9" w14:paraId="7B2D8ECB" w14:textId="77777777" w:rsidTr="008418F9">
        <w:trPr>
          <w:trHeight w:val="432"/>
          <w:jc w:val="center"/>
        </w:trPr>
        <w:tc>
          <w:tcPr>
            <w:tcW w:w="10080" w:type="dxa"/>
            <w:gridSpan w:val="2"/>
            <w:shd w:val="clear" w:color="auto" w:fill="auto"/>
          </w:tcPr>
          <w:p w14:paraId="01DFA0EE" w14:textId="77777777" w:rsidR="00926DDA" w:rsidRPr="008418F9" w:rsidRDefault="00926DDA" w:rsidP="00C82766">
            <w:pPr>
              <w:rPr>
                <w:i/>
                <w:sz w:val="22"/>
              </w:rPr>
            </w:pPr>
            <w:r w:rsidRPr="008418F9">
              <w:rPr>
                <w:i/>
                <w:sz w:val="22"/>
              </w:rPr>
              <w:t xml:space="preserve">Althea has multiple disabilities and requires services from many care providers including early intervention, hospitals, and a case manager. Recently, Althea’s case manager was discussing the intervention plan put into place by the team with Althea’s mother, Krisha. After listening, Krisha declared that she appreciated the work and </w:t>
            </w:r>
            <w:proofErr w:type="gramStart"/>
            <w:r w:rsidRPr="008418F9">
              <w:rPr>
                <w:i/>
                <w:sz w:val="22"/>
              </w:rPr>
              <w:t>care</w:t>
            </w:r>
            <w:proofErr w:type="gramEnd"/>
            <w:r w:rsidRPr="008418F9">
              <w:rPr>
                <w:i/>
                <w:sz w:val="22"/>
              </w:rPr>
              <w:t xml:space="preserve"> but she had made an appointment for Althea to meet with a local healer and she would no longer need the intervention services.</w:t>
            </w:r>
          </w:p>
        </w:tc>
      </w:tr>
      <w:tr w:rsidR="00926DDA" w:rsidRPr="008418F9" w14:paraId="3EC92735" w14:textId="77777777" w:rsidTr="008418F9">
        <w:trPr>
          <w:trHeight w:val="432"/>
          <w:jc w:val="center"/>
        </w:trPr>
        <w:tc>
          <w:tcPr>
            <w:tcW w:w="3145" w:type="dxa"/>
            <w:shd w:val="clear" w:color="auto" w:fill="auto"/>
          </w:tcPr>
          <w:p w14:paraId="1DCBF4C4" w14:textId="77777777" w:rsidR="00926DDA" w:rsidRPr="008418F9" w:rsidRDefault="00926DDA" w:rsidP="00C82766">
            <w:pPr>
              <w:rPr>
                <w:sz w:val="22"/>
              </w:rPr>
            </w:pPr>
            <w:r w:rsidRPr="008418F9">
              <w:rPr>
                <w:b/>
                <w:sz w:val="22"/>
              </w:rPr>
              <w:t>Perspective</w:t>
            </w:r>
          </w:p>
        </w:tc>
        <w:tc>
          <w:tcPr>
            <w:tcW w:w="6935" w:type="dxa"/>
            <w:shd w:val="clear" w:color="auto" w:fill="auto"/>
          </w:tcPr>
          <w:p w14:paraId="3479C6B7" w14:textId="77777777" w:rsidR="00926DDA" w:rsidRPr="008418F9" w:rsidRDefault="00926DDA" w:rsidP="00C82766">
            <w:pPr>
              <w:rPr>
                <w:sz w:val="22"/>
              </w:rPr>
            </w:pPr>
            <w:r w:rsidRPr="008418F9">
              <w:rPr>
                <w:b/>
                <w:sz w:val="22"/>
              </w:rPr>
              <w:t>Reframe</w:t>
            </w:r>
          </w:p>
        </w:tc>
      </w:tr>
      <w:tr w:rsidR="00926DDA" w:rsidRPr="008418F9" w14:paraId="77667DB7" w14:textId="77777777" w:rsidTr="008418F9">
        <w:trPr>
          <w:trHeight w:val="432"/>
          <w:jc w:val="center"/>
        </w:trPr>
        <w:tc>
          <w:tcPr>
            <w:tcW w:w="3145" w:type="dxa"/>
            <w:shd w:val="clear" w:color="auto" w:fill="auto"/>
          </w:tcPr>
          <w:p w14:paraId="45F1F618" w14:textId="77777777" w:rsidR="00926DDA" w:rsidRPr="008418F9" w:rsidRDefault="00926DDA" w:rsidP="00C82766">
            <w:pPr>
              <w:rPr>
                <w:sz w:val="22"/>
              </w:rPr>
            </w:pPr>
            <w:r w:rsidRPr="008418F9">
              <w:rPr>
                <w:sz w:val="22"/>
              </w:rPr>
              <w:t>Krisha is superstitious.</w:t>
            </w:r>
          </w:p>
        </w:tc>
        <w:tc>
          <w:tcPr>
            <w:tcW w:w="6935" w:type="dxa"/>
            <w:shd w:val="clear" w:color="auto" w:fill="auto"/>
          </w:tcPr>
          <w:p w14:paraId="6E7AC863" w14:textId="77777777" w:rsidR="00926DDA" w:rsidRPr="008418F9" w:rsidRDefault="00926DDA" w:rsidP="00C82766">
            <w:pPr>
              <w:rPr>
                <w:sz w:val="22"/>
              </w:rPr>
            </w:pPr>
          </w:p>
        </w:tc>
      </w:tr>
      <w:tr w:rsidR="00926DDA" w:rsidRPr="008418F9" w14:paraId="19AFB2FD" w14:textId="77777777" w:rsidTr="008418F9">
        <w:trPr>
          <w:trHeight w:val="432"/>
          <w:jc w:val="center"/>
        </w:trPr>
        <w:tc>
          <w:tcPr>
            <w:tcW w:w="3145" w:type="dxa"/>
            <w:shd w:val="clear" w:color="auto" w:fill="auto"/>
          </w:tcPr>
          <w:p w14:paraId="31F1CA25" w14:textId="77777777" w:rsidR="00926DDA" w:rsidRPr="008418F9" w:rsidRDefault="00926DDA" w:rsidP="00C82766">
            <w:pPr>
              <w:rPr>
                <w:sz w:val="22"/>
              </w:rPr>
            </w:pPr>
            <w:r w:rsidRPr="008418F9">
              <w:rPr>
                <w:sz w:val="22"/>
              </w:rPr>
              <w:t>Krisha does not value the work done by professionals.</w:t>
            </w:r>
          </w:p>
        </w:tc>
        <w:tc>
          <w:tcPr>
            <w:tcW w:w="6935" w:type="dxa"/>
            <w:shd w:val="clear" w:color="auto" w:fill="auto"/>
          </w:tcPr>
          <w:p w14:paraId="23E4C03D" w14:textId="77777777" w:rsidR="00926DDA" w:rsidRPr="008418F9" w:rsidRDefault="00926DDA" w:rsidP="00C82766">
            <w:pPr>
              <w:rPr>
                <w:sz w:val="22"/>
              </w:rPr>
            </w:pPr>
          </w:p>
        </w:tc>
      </w:tr>
      <w:tr w:rsidR="00926DDA" w:rsidRPr="008418F9" w14:paraId="5839E3CB" w14:textId="77777777" w:rsidTr="008418F9">
        <w:trPr>
          <w:trHeight w:val="432"/>
          <w:jc w:val="center"/>
        </w:trPr>
        <w:tc>
          <w:tcPr>
            <w:tcW w:w="3145" w:type="dxa"/>
            <w:shd w:val="clear" w:color="auto" w:fill="auto"/>
          </w:tcPr>
          <w:p w14:paraId="04724AB0" w14:textId="77777777" w:rsidR="00926DDA" w:rsidRPr="008418F9" w:rsidRDefault="00926DDA" w:rsidP="00C82766">
            <w:pPr>
              <w:rPr>
                <w:sz w:val="22"/>
              </w:rPr>
            </w:pPr>
            <w:r w:rsidRPr="008418F9">
              <w:rPr>
                <w:sz w:val="22"/>
              </w:rPr>
              <w:t>Krisha is misinformed.</w:t>
            </w:r>
          </w:p>
        </w:tc>
        <w:tc>
          <w:tcPr>
            <w:tcW w:w="6935" w:type="dxa"/>
            <w:shd w:val="clear" w:color="auto" w:fill="auto"/>
          </w:tcPr>
          <w:p w14:paraId="2FA7ECF3" w14:textId="77777777" w:rsidR="00926DDA" w:rsidRPr="008418F9" w:rsidRDefault="00926DDA" w:rsidP="00C82766">
            <w:pPr>
              <w:rPr>
                <w:sz w:val="22"/>
              </w:rPr>
            </w:pPr>
          </w:p>
        </w:tc>
      </w:tr>
      <w:tr w:rsidR="00926DDA" w:rsidRPr="008418F9" w14:paraId="45DE6FC2" w14:textId="77777777" w:rsidTr="008418F9">
        <w:trPr>
          <w:trHeight w:val="432"/>
          <w:jc w:val="center"/>
        </w:trPr>
        <w:tc>
          <w:tcPr>
            <w:tcW w:w="10080" w:type="dxa"/>
            <w:gridSpan w:val="2"/>
            <w:shd w:val="clear" w:color="auto" w:fill="auto"/>
          </w:tcPr>
          <w:p w14:paraId="3FE4C175" w14:textId="77777777" w:rsidR="00926DDA" w:rsidRPr="008418F9" w:rsidRDefault="00926DDA" w:rsidP="00C82766">
            <w:pPr>
              <w:rPr>
                <w:i/>
                <w:sz w:val="22"/>
              </w:rPr>
            </w:pPr>
            <w:r w:rsidRPr="008418F9">
              <w:rPr>
                <w:i/>
                <w:sz w:val="22"/>
              </w:rPr>
              <w:t xml:space="preserve">A pediatrician refers one-year-old LaQuinda to the local early intervention program due to delays in language development. LaQuinda’s family’s home language is Spanish. The early interventionist (who speaks Spanish) found out when reviewing hospital records that LaQuinda had failed her newborn hearing screen at birth. When she asked Beverley, LaQuinda’s mother, about it, she said that she was very stressed with </w:t>
            </w:r>
            <w:proofErr w:type="gramStart"/>
            <w:r w:rsidRPr="008418F9">
              <w:rPr>
                <w:i/>
                <w:sz w:val="22"/>
              </w:rPr>
              <w:t>all of</w:t>
            </w:r>
            <w:proofErr w:type="gramEnd"/>
            <w:r w:rsidRPr="008418F9">
              <w:rPr>
                <w:i/>
                <w:sz w:val="22"/>
              </w:rPr>
              <w:t xml:space="preserve"> the papers, caring for her newborn, and there wasn’t always a translator available to explain documents.</w:t>
            </w:r>
          </w:p>
        </w:tc>
      </w:tr>
      <w:tr w:rsidR="00926DDA" w:rsidRPr="008418F9" w14:paraId="6E894E24" w14:textId="77777777" w:rsidTr="008418F9">
        <w:trPr>
          <w:trHeight w:val="432"/>
          <w:jc w:val="center"/>
        </w:trPr>
        <w:tc>
          <w:tcPr>
            <w:tcW w:w="3145" w:type="dxa"/>
            <w:shd w:val="clear" w:color="auto" w:fill="auto"/>
          </w:tcPr>
          <w:p w14:paraId="01723F8B" w14:textId="77777777" w:rsidR="00926DDA" w:rsidRPr="008418F9" w:rsidRDefault="00926DDA" w:rsidP="00C82766">
            <w:pPr>
              <w:rPr>
                <w:sz w:val="22"/>
              </w:rPr>
            </w:pPr>
            <w:r w:rsidRPr="008418F9">
              <w:rPr>
                <w:b/>
                <w:sz w:val="22"/>
              </w:rPr>
              <w:t>Perspective</w:t>
            </w:r>
          </w:p>
        </w:tc>
        <w:tc>
          <w:tcPr>
            <w:tcW w:w="6935" w:type="dxa"/>
            <w:shd w:val="clear" w:color="auto" w:fill="auto"/>
          </w:tcPr>
          <w:p w14:paraId="16FC77B6" w14:textId="77777777" w:rsidR="00926DDA" w:rsidRPr="008418F9" w:rsidRDefault="00926DDA" w:rsidP="00C82766">
            <w:pPr>
              <w:rPr>
                <w:sz w:val="22"/>
              </w:rPr>
            </w:pPr>
            <w:r w:rsidRPr="008418F9">
              <w:rPr>
                <w:b/>
                <w:sz w:val="22"/>
              </w:rPr>
              <w:t>Reframe</w:t>
            </w:r>
          </w:p>
        </w:tc>
      </w:tr>
      <w:tr w:rsidR="00926DDA" w:rsidRPr="008418F9" w14:paraId="2D1DA5BD" w14:textId="77777777" w:rsidTr="008418F9">
        <w:trPr>
          <w:trHeight w:val="432"/>
          <w:jc w:val="center"/>
        </w:trPr>
        <w:tc>
          <w:tcPr>
            <w:tcW w:w="3145" w:type="dxa"/>
            <w:shd w:val="clear" w:color="auto" w:fill="auto"/>
          </w:tcPr>
          <w:p w14:paraId="2487BC4B" w14:textId="77777777" w:rsidR="00926DDA" w:rsidRPr="008418F9" w:rsidRDefault="00926DDA" w:rsidP="00C82766">
            <w:pPr>
              <w:rPr>
                <w:sz w:val="22"/>
              </w:rPr>
            </w:pPr>
            <w:r w:rsidRPr="008418F9">
              <w:rPr>
                <w:sz w:val="22"/>
              </w:rPr>
              <w:t>Beverley is disorganized.</w:t>
            </w:r>
          </w:p>
        </w:tc>
        <w:tc>
          <w:tcPr>
            <w:tcW w:w="6935" w:type="dxa"/>
            <w:shd w:val="clear" w:color="auto" w:fill="auto"/>
          </w:tcPr>
          <w:p w14:paraId="064F5933" w14:textId="77777777" w:rsidR="00926DDA" w:rsidRPr="008418F9" w:rsidRDefault="00926DDA" w:rsidP="00C82766">
            <w:pPr>
              <w:rPr>
                <w:sz w:val="22"/>
              </w:rPr>
            </w:pPr>
          </w:p>
        </w:tc>
      </w:tr>
      <w:tr w:rsidR="00926DDA" w:rsidRPr="008418F9" w14:paraId="4AD300F3" w14:textId="77777777" w:rsidTr="008418F9">
        <w:trPr>
          <w:trHeight w:val="432"/>
          <w:jc w:val="center"/>
        </w:trPr>
        <w:tc>
          <w:tcPr>
            <w:tcW w:w="3145" w:type="dxa"/>
            <w:shd w:val="clear" w:color="auto" w:fill="auto"/>
          </w:tcPr>
          <w:p w14:paraId="656BFD94" w14:textId="77777777" w:rsidR="00926DDA" w:rsidRPr="008418F9" w:rsidRDefault="00926DDA" w:rsidP="00C82766">
            <w:pPr>
              <w:rPr>
                <w:sz w:val="22"/>
              </w:rPr>
            </w:pPr>
            <w:r w:rsidRPr="008418F9">
              <w:rPr>
                <w:sz w:val="22"/>
              </w:rPr>
              <w:t>Beverley doesn’t adequately advocate for her child.</w:t>
            </w:r>
          </w:p>
        </w:tc>
        <w:tc>
          <w:tcPr>
            <w:tcW w:w="6935" w:type="dxa"/>
            <w:shd w:val="clear" w:color="auto" w:fill="auto"/>
          </w:tcPr>
          <w:p w14:paraId="7AEC0043" w14:textId="77777777" w:rsidR="00926DDA" w:rsidRPr="008418F9" w:rsidRDefault="00926DDA" w:rsidP="00C82766">
            <w:pPr>
              <w:rPr>
                <w:sz w:val="22"/>
              </w:rPr>
            </w:pPr>
          </w:p>
        </w:tc>
      </w:tr>
      <w:tr w:rsidR="00926DDA" w:rsidRPr="008418F9" w14:paraId="29385841" w14:textId="77777777" w:rsidTr="008418F9">
        <w:trPr>
          <w:trHeight w:val="432"/>
          <w:jc w:val="center"/>
        </w:trPr>
        <w:tc>
          <w:tcPr>
            <w:tcW w:w="3145" w:type="dxa"/>
            <w:shd w:val="clear" w:color="auto" w:fill="auto"/>
          </w:tcPr>
          <w:p w14:paraId="1BD858CD" w14:textId="77777777" w:rsidR="00926DDA" w:rsidRPr="008418F9" w:rsidRDefault="00926DDA" w:rsidP="00C82766">
            <w:pPr>
              <w:rPr>
                <w:sz w:val="22"/>
              </w:rPr>
            </w:pPr>
            <w:r w:rsidRPr="008418F9">
              <w:rPr>
                <w:sz w:val="22"/>
              </w:rPr>
              <w:t>Beverley is incompetent.</w:t>
            </w:r>
          </w:p>
        </w:tc>
        <w:tc>
          <w:tcPr>
            <w:tcW w:w="6935" w:type="dxa"/>
            <w:shd w:val="clear" w:color="auto" w:fill="auto"/>
          </w:tcPr>
          <w:p w14:paraId="55D360E0" w14:textId="77777777" w:rsidR="00926DDA" w:rsidRPr="008418F9" w:rsidRDefault="00926DDA" w:rsidP="00C82766">
            <w:pPr>
              <w:rPr>
                <w:sz w:val="22"/>
              </w:rPr>
            </w:pPr>
          </w:p>
        </w:tc>
      </w:tr>
    </w:tbl>
    <w:p w14:paraId="719E7826" w14:textId="77777777" w:rsidR="00926DDA" w:rsidRPr="008418F9" w:rsidRDefault="00926DDA" w:rsidP="00926DDA">
      <w:pPr>
        <w:rPr>
          <w:sz w:val="22"/>
        </w:rPr>
      </w:pPr>
    </w:p>
    <w:p w14:paraId="67742F08" w14:textId="77777777" w:rsidR="00926DDA" w:rsidRPr="008418F9" w:rsidRDefault="00926DDA" w:rsidP="00926DDA">
      <w:pPr>
        <w:rPr>
          <w:sz w:val="22"/>
        </w:rPr>
      </w:pPr>
    </w:p>
    <w:p w14:paraId="13D0CFFD" w14:textId="77777777" w:rsidR="008418F9" w:rsidRDefault="008418F9">
      <w:pPr>
        <w:spacing w:after="160" w:line="259" w:lineRule="auto"/>
        <w:ind w:left="0" w:firstLine="0"/>
        <w:rPr>
          <w:rFonts w:eastAsiaTheme="majorEastAsia"/>
          <w:b/>
          <w:color w:val="544F95"/>
          <w:sz w:val="22"/>
        </w:rPr>
      </w:pPr>
      <w:r>
        <w:rPr>
          <w:b/>
          <w:color w:val="544F95"/>
          <w:sz w:val="22"/>
        </w:rPr>
        <w:br w:type="page"/>
      </w:r>
    </w:p>
    <w:p w14:paraId="6F3D2F07" w14:textId="16E6156E" w:rsidR="00926DDA" w:rsidRDefault="00926DDA" w:rsidP="00926DDA">
      <w:pPr>
        <w:pStyle w:val="Heading2"/>
        <w:rPr>
          <w:rFonts w:ascii="Arial" w:hAnsi="Arial" w:cs="Arial"/>
          <w:color w:val="544F95"/>
          <w:sz w:val="22"/>
          <w:szCs w:val="22"/>
        </w:rPr>
      </w:pPr>
      <w:r w:rsidRPr="008418F9">
        <w:rPr>
          <w:rFonts w:ascii="Arial" w:hAnsi="Arial" w:cs="Arial"/>
          <w:b/>
          <w:color w:val="544F95"/>
          <w:sz w:val="22"/>
          <w:szCs w:val="22"/>
        </w:rPr>
        <w:lastRenderedPageBreak/>
        <w:t>Transitions Reframing Exercise</w:t>
      </w:r>
      <w:r w:rsidRPr="008418F9">
        <w:rPr>
          <w:rFonts w:ascii="Arial" w:hAnsi="Arial" w:cs="Arial"/>
          <w:color w:val="544F95"/>
          <w:sz w:val="22"/>
          <w:szCs w:val="22"/>
        </w:rPr>
        <w:t xml:space="preserve"> – Possible Answers Guide</w:t>
      </w:r>
    </w:p>
    <w:p w14:paraId="2D0BB344" w14:textId="77777777" w:rsidR="008418F9" w:rsidRPr="008418F9" w:rsidRDefault="008418F9" w:rsidP="008418F9"/>
    <w:tbl>
      <w:tblPr>
        <w:tblStyle w:val="TableGrid0"/>
        <w:tblW w:w="10080" w:type="dxa"/>
        <w:jc w:val="center"/>
        <w:tblLayout w:type="fixed"/>
        <w:tblCellMar>
          <w:left w:w="58" w:type="dxa"/>
          <w:right w:w="58" w:type="dxa"/>
        </w:tblCellMar>
        <w:tblLook w:val="04A0" w:firstRow="1" w:lastRow="0" w:firstColumn="1" w:lastColumn="0" w:noHBand="0" w:noVBand="1"/>
      </w:tblPr>
      <w:tblGrid>
        <w:gridCol w:w="3145"/>
        <w:gridCol w:w="6935"/>
      </w:tblGrid>
      <w:tr w:rsidR="00926DDA" w:rsidRPr="008418F9" w14:paraId="17DFDEB0" w14:textId="77777777" w:rsidTr="00982A68">
        <w:trPr>
          <w:trHeight w:val="432"/>
          <w:jc w:val="center"/>
        </w:trPr>
        <w:tc>
          <w:tcPr>
            <w:tcW w:w="10080" w:type="dxa"/>
            <w:gridSpan w:val="2"/>
            <w:shd w:val="clear" w:color="auto" w:fill="auto"/>
            <w:vAlign w:val="center"/>
          </w:tcPr>
          <w:p w14:paraId="194219AE" w14:textId="77777777" w:rsidR="00926DDA" w:rsidRPr="008418F9" w:rsidRDefault="00926DDA" w:rsidP="00C82766">
            <w:pPr>
              <w:rPr>
                <w:sz w:val="22"/>
              </w:rPr>
            </w:pPr>
            <w:r w:rsidRPr="008418F9">
              <w:rPr>
                <w:b/>
                <w:sz w:val="22"/>
              </w:rPr>
              <w:t>Directions</w:t>
            </w:r>
            <w:r w:rsidRPr="008418F9">
              <w:rPr>
                <w:sz w:val="22"/>
              </w:rPr>
              <w:t>: Read the short vignette and the possible explanations for the family’s perspective. Reframe the statements to reflect a positive, strengths-based perspective for the family.</w:t>
            </w:r>
          </w:p>
        </w:tc>
      </w:tr>
      <w:tr w:rsidR="00926DDA" w:rsidRPr="008418F9" w14:paraId="6D1985AF" w14:textId="77777777" w:rsidTr="00982A68">
        <w:trPr>
          <w:trHeight w:val="432"/>
          <w:jc w:val="center"/>
        </w:trPr>
        <w:tc>
          <w:tcPr>
            <w:tcW w:w="10080" w:type="dxa"/>
            <w:gridSpan w:val="2"/>
            <w:shd w:val="clear" w:color="auto" w:fill="auto"/>
          </w:tcPr>
          <w:p w14:paraId="026EBB71" w14:textId="77777777" w:rsidR="00926DDA" w:rsidRPr="008418F9" w:rsidRDefault="00926DDA" w:rsidP="00C82766">
            <w:pPr>
              <w:rPr>
                <w:i/>
                <w:sz w:val="22"/>
              </w:rPr>
            </w:pPr>
            <w:r w:rsidRPr="008418F9">
              <w:rPr>
                <w:i/>
                <w:sz w:val="22"/>
              </w:rPr>
              <w:t>The Kassim family are listening to the practitioners discuss strategies and interventions that have worked for their young son with disabilities, Awad. He is transitioning into Kindergarten from Special Education Preschool. Awad has mild cognitive delays that the teachers have discussed ways to mediate. Awad’s father, Kareem, says, “We don’t have to worry about Awad learning his letters. He can work in the back of my shop when he grows up. I want him to know how to count the money.”</w:t>
            </w:r>
          </w:p>
        </w:tc>
      </w:tr>
      <w:tr w:rsidR="00926DDA" w:rsidRPr="008418F9" w14:paraId="31FF635E" w14:textId="77777777" w:rsidTr="00982A68">
        <w:trPr>
          <w:trHeight w:val="432"/>
          <w:jc w:val="center"/>
        </w:trPr>
        <w:tc>
          <w:tcPr>
            <w:tcW w:w="3145" w:type="dxa"/>
            <w:shd w:val="clear" w:color="auto" w:fill="auto"/>
          </w:tcPr>
          <w:p w14:paraId="072A8E28" w14:textId="77777777" w:rsidR="00926DDA" w:rsidRPr="008418F9" w:rsidRDefault="00926DDA" w:rsidP="00C82766">
            <w:pPr>
              <w:rPr>
                <w:b/>
                <w:sz w:val="22"/>
              </w:rPr>
            </w:pPr>
            <w:r w:rsidRPr="008418F9">
              <w:rPr>
                <w:b/>
                <w:sz w:val="22"/>
              </w:rPr>
              <w:t>Perspective</w:t>
            </w:r>
          </w:p>
        </w:tc>
        <w:tc>
          <w:tcPr>
            <w:tcW w:w="6935" w:type="dxa"/>
            <w:shd w:val="clear" w:color="auto" w:fill="auto"/>
          </w:tcPr>
          <w:p w14:paraId="069C373A" w14:textId="77777777" w:rsidR="00926DDA" w:rsidRPr="008418F9" w:rsidRDefault="00926DDA" w:rsidP="00C82766">
            <w:pPr>
              <w:rPr>
                <w:b/>
                <w:sz w:val="22"/>
              </w:rPr>
            </w:pPr>
            <w:r w:rsidRPr="008418F9">
              <w:rPr>
                <w:b/>
                <w:sz w:val="22"/>
              </w:rPr>
              <w:t>Reframe</w:t>
            </w:r>
          </w:p>
        </w:tc>
      </w:tr>
      <w:tr w:rsidR="00926DDA" w:rsidRPr="008418F9" w14:paraId="4B6773AD" w14:textId="77777777" w:rsidTr="00982A68">
        <w:trPr>
          <w:trHeight w:val="432"/>
          <w:jc w:val="center"/>
        </w:trPr>
        <w:tc>
          <w:tcPr>
            <w:tcW w:w="3145" w:type="dxa"/>
            <w:shd w:val="clear" w:color="auto" w:fill="auto"/>
          </w:tcPr>
          <w:p w14:paraId="2D93E8F0" w14:textId="77777777" w:rsidR="00926DDA" w:rsidRPr="008418F9" w:rsidRDefault="00926DDA" w:rsidP="00C82766">
            <w:pPr>
              <w:rPr>
                <w:sz w:val="22"/>
              </w:rPr>
            </w:pPr>
            <w:r w:rsidRPr="008418F9">
              <w:rPr>
                <w:sz w:val="22"/>
              </w:rPr>
              <w:t>Kareem is ignorant.</w:t>
            </w:r>
          </w:p>
        </w:tc>
        <w:tc>
          <w:tcPr>
            <w:tcW w:w="6935" w:type="dxa"/>
            <w:shd w:val="clear" w:color="auto" w:fill="auto"/>
          </w:tcPr>
          <w:p w14:paraId="1E5C0639" w14:textId="77777777" w:rsidR="00926DDA" w:rsidRPr="008418F9" w:rsidRDefault="00926DDA" w:rsidP="00C82766">
            <w:pPr>
              <w:rPr>
                <w:color w:val="FF0000"/>
                <w:sz w:val="22"/>
              </w:rPr>
            </w:pPr>
            <w:r w:rsidRPr="00982A68">
              <w:rPr>
                <w:color w:val="544F95"/>
                <w:sz w:val="22"/>
              </w:rPr>
              <w:t xml:space="preserve">Kareem is trying to protect his son by making sure he has a secure future and that his education reflects this. </w:t>
            </w:r>
          </w:p>
        </w:tc>
      </w:tr>
      <w:tr w:rsidR="00926DDA" w:rsidRPr="008418F9" w14:paraId="444364CB" w14:textId="77777777" w:rsidTr="00982A68">
        <w:trPr>
          <w:trHeight w:val="432"/>
          <w:jc w:val="center"/>
        </w:trPr>
        <w:tc>
          <w:tcPr>
            <w:tcW w:w="3145" w:type="dxa"/>
            <w:shd w:val="clear" w:color="auto" w:fill="auto"/>
          </w:tcPr>
          <w:p w14:paraId="5ACD8BD0" w14:textId="77777777" w:rsidR="00926DDA" w:rsidRPr="008418F9" w:rsidRDefault="00926DDA" w:rsidP="00C82766">
            <w:pPr>
              <w:rPr>
                <w:sz w:val="22"/>
              </w:rPr>
            </w:pPr>
            <w:r w:rsidRPr="008418F9">
              <w:rPr>
                <w:sz w:val="22"/>
              </w:rPr>
              <w:t>Kareem underestimates his son’s abilities.</w:t>
            </w:r>
          </w:p>
        </w:tc>
        <w:tc>
          <w:tcPr>
            <w:tcW w:w="6935" w:type="dxa"/>
            <w:shd w:val="clear" w:color="auto" w:fill="auto"/>
          </w:tcPr>
          <w:p w14:paraId="1A798DD8" w14:textId="77777777" w:rsidR="00926DDA" w:rsidRPr="00982A68" w:rsidRDefault="00926DDA" w:rsidP="00C82766">
            <w:pPr>
              <w:rPr>
                <w:color w:val="544F95"/>
                <w:sz w:val="22"/>
              </w:rPr>
            </w:pPr>
            <w:r w:rsidRPr="00982A68">
              <w:rPr>
                <w:color w:val="544F95"/>
                <w:sz w:val="22"/>
              </w:rPr>
              <w:t>Kareem is making the best decision for his son based on what he knows about his son’s future.</w:t>
            </w:r>
          </w:p>
        </w:tc>
      </w:tr>
      <w:tr w:rsidR="00926DDA" w:rsidRPr="008418F9" w14:paraId="4D58D848" w14:textId="77777777" w:rsidTr="00982A68">
        <w:trPr>
          <w:trHeight w:val="432"/>
          <w:jc w:val="center"/>
        </w:trPr>
        <w:tc>
          <w:tcPr>
            <w:tcW w:w="3145" w:type="dxa"/>
            <w:shd w:val="clear" w:color="auto" w:fill="auto"/>
          </w:tcPr>
          <w:p w14:paraId="687EAAF7" w14:textId="77777777" w:rsidR="00926DDA" w:rsidRPr="008418F9" w:rsidRDefault="00926DDA" w:rsidP="00C82766">
            <w:pPr>
              <w:rPr>
                <w:sz w:val="22"/>
              </w:rPr>
            </w:pPr>
            <w:r w:rsidRPr="008418F9">
              <w:rPr>
                <w:sz w:val="22"/>
              </w:rPr>
              <w:t>Kareem doesn’t love his son.</w:t>
            </w:r>
          </w:p>
        </w:tc>
        <w:tc>
          <w:tcPr>
            <w:tcW w:w="6935" w:type="dxa"/>
            <w:shd w:val="clear" w:color="auto" w:fill="auto"/>
          </w:tcPr>
          <w:p w14:paraId="5E71C329" w14:textId="77777777" w:rsidR="00926DDA" w:rsidRPr="00982A68" w:rsidRDefault="00926DDA" w:rsidP="00C82766">
            <w:pPr>
              <w:rPr>
                <w:color w:val="544F95"/>
                <w:sz w:val="22"/>
              </w:rPr>
            </w:pPr>
            <w:r w:rsidRPr="00982A68">
              <w:rPr>
                <w:color w:val="544F95"/>
                <w:sz w:val="22"/>
              </w:rPr>
              <w:t>Kareem cares deeply about his son and is thinking about his future.</w:t>
            </w:r>
          </w:p>
        </w:tc>
      </w:tr>
      <w:tr w:rsidR="00926DDA" w:rsidRPr="008418F9" w14:paraId="6EFE39C3" w14:textId="77777777" w:rsidTr="00982A68">
        <w:trPr>
          <w:trHeight w:val="432"/>
          <w:jc w:val="center"/>
        </w:trPr>
        <w:tc>
          <w:tcPr>
            <w:tcW w:w="10080" w:type="dxa"/>
            <w:gridSpan w:val="2"/>
            <w:shd w:val="clear" w:color="auto" w:fill="auto"/>
          </w:tcPr>
          <w:p w14:paraId="646E1A92" w14:textId="77777777" w:rsidR="00926DDA" w:rsidRPr="008418F9" w:rsidRDefault="00926DDA" w:rsidP="00C82766">
            <w:pPr>
              <w:rPr>
                <w:i/>
                <w:sz w:val="22"/>
              </w:rPr>
            </w:pPr>
            <w:r w:rsidRPr="008418F9">
              <w:rPr>
                <w:i/>
                <w:sz w:val="22"/>
              </w:rPr>
              <w:t xml:space="preserve">Althea has multiple disabilities and requires services from many care providers including early intervention, hospitals, and a case manager. Recently, Althea’s case manager was discussing the intervention plan put into place by the team with Althea’s mother, Krisha. After listening, Krisha declared that she appreciated the work and </w:t>
            </w:r>
            <w:proofErr w:type="gramStart"/>
            <w:r w:rsidRPr="008418F9">
              <w:rPr>
                <w:i/>
                <w:sz w:val="22"/>
              </w:rPr>
              <w:t>care</w:t>
            </w:r>
            <w:proofErr w:type="gramEnd"/>
            <w:r w:rsidRPr="008418F9">
              <w:rPr>
                <w:i/>
                <w:sz w:val="22"/>
              </w:rPr>
              <w:t xml:space="preserve"> but she had made an appointment for Althea to meet with a local healer and she would no longer need the intervention services.</w:t>
            </w:r>
          </w:p>
        </w:tc>
      </w:tr>
      <w:tr w:rsidR="00926DDA" w:rsidRPr="008418F9" w14:paraId="54F2869C" w14:textId="77777777" w:rsidTr="00982A68">
        <w:trPr>
          <w:trHeight w:val="432"/>
          <w:jc w:val="center"/>
        </w:trPr>
        <w:tc>
          <w:tcPr>
            <w:tcW w:w="3145" w:type="dxa"/>
            <w:shd w:val="clear" w:color="auto" w:fill="auto"/>
          </w:tcPr>
          <w:p w14:paraId="29FAEF2B" w14:textId="77777777" w:rsidR="00926DDA" w:rsidRPr="008418F9" w:rsidRDefault="00926DDA" w:rsidP="00C82766">
            <w:pPr>
              <w:rPr>
                <w:sz w:val="22"/>
              </w:rPr>
            </w:pPr>
            <w:r w:rsidRPr="008418F9">
              <w:rPr>
                <w:b/>
                <w:sz w:val="22"/>
              </w:rPr>
              <w:t>Perspective</w:t>
            </w:r>
          </w:p>
        </w:tc>
        <w:tc>
          <w:tcPr>
            <w:tcW w:w="6935" w:type="dxa"/>
            <w:shd w:val="clear" w:color="auto" w:fill="auto"/>
          </w:tcPr>
          <w:p w14:paraId="1AB60BE1" w14:textId="77777777" w:rsidR="00926DDA" w:rsidRPr="008418F9" w:rsidRDefault="00926DDA" w:rsidP="00C82766">
            <w:pPr>
              <w:rPr>
                <w:sz w:val="22"/>
              </w:rPr>
            </w:pPr>
            <w:r w:rsidRPr="008418F9">
              <w:rPr>
                <w:b/>
                <w:sz w:val="22"/>
              </w:rPr>
              <w:t>Reframe</w:t>
            </w:r>
          </w:p>
        </w:tc>
      </w:tr>
      <w:tr w:rsidR="00926DDA" w:rsidRPr="008418F9" w14:paraId="63340385" w14:textId="77777777" w:rsidTr="00982A68">
        <w:trPr>
          <w:trHeight w:val="432"/>
          <w:jc w:val="center"/>
        </w:trPr>
        <w:tc>
          <w:tcPr>
            <w:tcW w:w="3145" w:type="dxa"/>
            <w:shd w:val="clear" w:color="auto" w:fill="auto"/>
          </w:tcPr>
          <w:p w14:paraId="772300A2" w14:textId="77777777" w:rsidR="00926DDA" w:rsidRPr="008418F9" w:rsidRDefault="00926DDA" w:rsidP="00C82766">
            <w:pPr>
              <w:rPr>
                <w:sz w:val="22"/>
              </w:rPr>
            </w:pPr>
            <w:r w:rsidRPr="008418F9">
              <w:rPr>
                <w:sz w:val="22"/>
              </w:rPr>
              <w:t>Krisha is superstitious.</w:t>
            </w:r>
          </w:p>
        </w:tc>
        <w:tc>
          <w:tcPr>
            <w:tcW w:w="6935" w:type="dxa"/>
            <w:shd w:val="clear" w:color="auto" w:fill="auto"/>
          </w:tcPr>
          <w:p w14:paraId="14DC519F" w14:textId="77777777" w:rsidR="00926DDA" w:rsidRPr="00982A68" w:rsidRDefault="00926DDA" w:rsidP="00C82766">
            <w:pPr>
              <w:rPr>
                <w:color w:val="544F95"/>
                <w:sz w:val="22"/>
              </w:rPr>
            </w:pPr>
            <w:r w:rsidRPr="00982A68">
              <w:rPr>
                <w:color w:val="544F95"/>
                <w:sz w:val="22"/>
              </w:rPr>
              <w:t>Krisha is accessing what she knows to be the best possible care for her daughter.</w:t>
            </w:r>
          </w:p>
        </w:tc>
      </w:tr>
      <w:tr w:rsidR="00926DDA" w:rsidRPr="008418F9" w14:paraId="28179228" w14:textId="77777777" w:rsidTr="00982A68">
        <w:trPr>
          <w:trHeight w:val="432"/>
          <w:jc w:val="center"/>
        </w:trPr>
        <w:tc>
          <w:tcPr>
            <w:tcW w:w="3145" w:type="dxa"/>
            <w:shd w:val="clear" w:color="auto" w:fill="auto"/>
          </w:tcPr>
          <w:p w14:paraId="5D77FF73" w14:textId="77777777" w:rsidR="00926DDA" w:rsidRPr="008418F9" w:rsidRDefault="00926DDA" w:rsidP="00C82766">
            <w:pPr>
              <w:rPr>
                <w:sz w:val="22"/>
              </w:rPr>
            </w:pPr>
            <w:r w:rsidRPr="008418F9">
              <w:rPr>
                <w:sz w:val="22"/>
              </w:rPr>
              <w:t>Krisha does not value the work done by professionals.</w:t>
            </w:r>
          </w:p>
        </w:tc>
        <w:tc>
          <w:tcPr>
            <w:tcW w:w="6935" w:type="dxa"/>
            <w:shd w:val="clear" w:color="auto" w:fill="auto"/>
          </w:tcPr>
          <w:p w14:paraId="5F8FBB76" w14:textId="77777777" w:rsidR="00926DDA" w:rsidRPr="00982A68" w:rsidRDefault="00926DDA" w:rsidP="00C82766">
            <w:pPr>
              <w:rPr>
                <w:color w:val="544F95"/>
                <w:sz w:val="22"/>
              </w:rPr>
            </w:pPr>
            <w:r w:rsidRPr="00982A68">
              <w:rPr>
                <w:color w:val="544F95"/>
                <w:sz w:val="22"/>
              </w:rPr>
              <w:t>Krisha is making what she believes to be the best decision for her daughter based on all information she can collect.</w:t>
            </w:r>
          </w:p>
        </w:tc>
      </w:tr>
      <w:tr w:rsidR="00926DDA" w:rsidRPr="008418F9" w14:paraId="269191B7" w14:textId="77777777" w:rsidTr="00982A68">
        <w:trPr>
          <w:trHeight w:val="432"/>
          <w:jc w:val="center"/>
        </w:trPr>
        <w:tc>
          <w:tcPr>
            <w:tcW w:w="3145" w:type="dxa"/>
            <w:shd w:val="clear" w:color="auto" w:fill="auto"/>
          </w:tcPr>
          <w:p w14:paraId="2B4EDEC6" w14:textId="77777777" w:rsidR="00926DDA" w:rsidRPr="008418F9" w:rsidRDefault="00926DDA" w:rsidP="00C82766">
            <w:pPr>
              <w:rPr>
                <w:sz w:val="22"/>
              </w:rPr>
            </w:pPr>
            <w:r w:rsidRPr="008418F9">
              <w:rPr>
                <w:sz w:val="22"/>
              </w:rPr>
              <w:t>Krisha is misinformed.</w:t>
            </w:r>
          </w:p>
        </w:tc>
        <w:tc>
          <w:tcPr>
            <w:tcW w:w="6935" w:type="dxa"/>
            <w:shd w:val="clear" w:color="auto" w:fill="auto"/>
          </w:tcPr>
          <w:p w14:paraId="0BC52E65" w14:textId="77777777" w:rsidR="00926DDA" w:rsidRPr="00982A68" w:rsidRDefault="00926DDA" w:rsidP="00C82766">
            <w:pPr>
              <w:rPr>
                <w:color w:val="544F95"/>
                <w:sz w:val="22"/>
              </w:rPr>
            </w:pPr>
            <w:r w:rsidRPr="00982A68">
              <w:rPr>
                <w:color w:val="544F95"/>
                <w:sz w:val="22"/>
              </w:rPr>
              <w:t xml:space="preserve">Krisha trusts and honors the loved ones in her life that guide her in the parenting of her child. </w:t>
            </w:r>
          </w:p>
        </w:tc>
      </w:tr>
      <w:tr w:rsidR="00926DDA" w:rsidRPr="008418F9" w14:paraId="5E06F58B" w14:textId="77777777" w:rsidTr="00982A68">
        <w:trPr>
          <w:trHeight w:val="432"/>
          <w:jc w:val="center"/>
        </w:trPr>
        <w:tc>
          <w:tcPr>
            <w:tcW w:w="10080" w:type="dxa"/>
            <w:gridSpan w:val="2"/>
            <w:shd w:val="clear" w:color="auto" w:fill="auto"/>
          </w:tcPr>
          <w:p w14:paraId="398FD5B9" w14:textId="77777777" w:rsidR="00926DDA" w:rsidRPr="008418F9" w:rsidRDefault="00926DDA" w:rsidP="00C82766">
            <w:pPr>
              <w:rPr>
                <w:i/>
                <w:sz w:val="22"/>
              </w:rPr>
            </w:pPr>
            <w:r w:rsidRPr="008418F9">
              <w:rPr>
                <w:i/>
                <w:sz w:val="22"/>
              </w:rPr>
              <w:t xml:space="preserve">A pediatrician refers one-year-old LaQuinda to the local early intervention program due to delays in language development. LaQuinda’s family’s home language is Spanish. The early interventionist (who speaks Spanish) found out when reviewing hospital records that LaQuinda had failed her newborn hearing screen at birth. When she asked Beverley, LaQuinda’s mother, about it, she said that she was very stressed with </w:t>
            </w:r>
            <w:proofErr w:type="gramStart"/>
            <w:r w:rsidRPr="008418F9">
              <w:rPr>
                <w:i/>
                <w:sz w:val="22"/>
              </w:rPr>
              <w:t>all of</w:t>
            </w:r>
            <w:proofErr w:type="gramEnd"/>
            <w:r w:rsidRPr="008418F9">
              <w:rPr>
                <w:i/>
                <w:sz w:val="22"/>
              </w:rPr>
              <w:t xml:space="preserve"> the papers, caring for her newborn, and there wasn’t always a translator available to explain documents.</w:t>
            </w:r>
            <w:bookmarkStart w:id="0" w:name="_GoBack"/>
            <w:bookmarkEnd w:id="0"/>
          </w:p>
        </w:tc>
      </w:tr>
      <w:tr w:rsidR="00926DDA" w:rsidRPr="008418F9" w14:paraId="12D3A3E5" w14:textId="77777777" w:rsidTr="00982A68">
        <w:trPr>
          <w:trHeight w:val="432"/>
          <w:jc w:val="center"/>
        </w:trPr>
        <w:tc>
          <w:tcPr>
            <w:tcW w:w="3145" w:type="dxa"/>
            <w:shd w:val="clear" w:color="auto" w:fill="auto"/>
          </w:tcPr>
          <w:p w14:paraId="4C06BF72" w14:textId="77777777" w:rsidR="00926DDA" w:rsidRPr="008418F9" w:rsidRDefault="00926DDA" w:rsidP="00C82766">
            <w:pPr>
              <w:rPr>
                <w:sz w:val="22"/>
              </w:rPr>
            </w:pPr>
            <w:r w:rsidRPr="008418F9">
              <w:rPr>
                <w:b/>
                <w:sz w:val="22"/>
              </w:rPr>
              <w:t>Perspective</w:t>
            </w:r>
          </w:p>
        </w:tc>
        <w:tc>
          <w:tcPr>
            <w:tcW w:w="6935" w:type="dxa"/>
            <w:shd w:val="clear" w:color="auto" w:fill="auto"/>
          </w:tcPr>
          <w:p w14:paraId="39EB4C1C" w14:textId="77777777" w:rsidR="00926DDA" w:rsidRPr="008418F9" w:rsidRDefault="00926DDA" w:rsidP="00C82766">
            <w:pPr>
              <w:rPr>
                <w:sz w:val="22"/>
              </w:rPr>
            </w:pPr>
            <w:r w:rsidRPr="008418F9">
              <w:rPr>
                <w:b/>
                <w:sz w:val="22"/>
              </w:rPr>
              <w:t>Reframe</w:t>
            </w:r>
          </w:p>
        </w:tc>
      </w:tr>
      <w:tr w:rsidR="00926DDA" w:rsidRPr="008418F9" w14:paraId="78A5A081" w14:textId="77777777" w:rsidTr="00982A68">
        <w:trPr>
          <w:trHeight w:val="432"/>
          <w:jc w:val="center"/>
        </w:trPr>
        <w:tc>
          <w:tcPr>
            <w:tcW w:w="3145" w:type="dxa"/>
            <w:shd w:val="clear" w:color="auto" w:fill="auto"/>
          </w:tcPr>
          <w:p w14:paraId="5C4333E0" w14:textId="77777777" w:rsidR="00926DDA" w:rsidRPr="008418F9" w:rsidRDefault="00926DDA" w:rsidP="00C82766">
            <w:pPr>
              <w:rPr>
                <w:sz w:val="22"/>
              </w:rPr>
            </w:pPr>
            <w:r w:rsidRPr="008418F9">
              <w:rPr>
                <w:sz w:val="22"/>
              </w:rPr>
              <w:t>Beverley is disorganized.</w:t>
            </w:r>
          </w:p>
        </w:tc>
        <w:tc>
          <w:tcPr>
            <w:tcW w:w="6935" w:type="dxa"/>
            <w:shd w:val="clear" w:color="auto" w:fill="auto"/>
          </w:tcPr>
          <w:p w14:paraId="1929EE3F" w14:textId="77777777" w:rsidR="00926DDA" w:rsidRPr="00982A68" w:rsidRDefault="00926DDA" w:rsidP="00C82766">
            <w:pPr>
              <w:rPr>
                <w:color w:val="544F95"/>
                <w:sz w:val="22"/>
              </w:rPr>
            </w:pPr>
            <w:r w:rsidRPr="00982A68">
              <w:rPr>
                <w:color w:val="544F95"/>
                <w:sz w:val="22"/>
              </w:rPr>
              <w:t>Beverley has kept careful track of all the documents associated with her newborn daughter and is able to share those with the early interventionist.</w:t>
            </w:r>
          </w:p>
        </w:tc>
      </w:tr>
      <w:tr w:rsidR="00926DDA" w:rsidRPr="008418F9" w14:paraId="371A980B" w14:textId="77777777" w:rsidTr="00982A68">
        <w:trPr>
          <w:trHeight w:val="432"/>
          <w:jc w:val="center"/>
        </w:trPr>
        <w:tc>
          <w:tcPr>
            <w:tcW w:w="3145" w:type="dxa"/>
            <w:shd w:val="clear" w:color="auto" w:fill="auto"/>
          </w:tcPr>
          <w:p w14:paraId="050B68DB" w14:textId="77777777" w:rsidR="00926DDA" w:rsidRPr="008418F9" w:rsidRDefault="00926DDA" w:rsidP="00C82766">
            <w:pPr>
              <w:rPr>
                <w:sz w:val="22"/>
              </w:rPr>
            </w:pPr>
            <w:r w:rsidRPr="008418F9">
              <w:rPr>
                <w:sz w:val="22"/>
              </w:rPr>
              <w:t>Beverley doesn’t adequately advocate for her child.</w:t>
            </w:r>
          </w:p>
        </w:tc>
        <w:tc>
          <w:tcPr>
            <w:tcW w:w="6935" w:type="dxa"/>
            <w:shd w:val="clear" w:color="auto" w:fill="auto"/>
          </w:tcPr>
          <w:p w14:paraId="21C253EE" w14:textId="77777777" w:rsidR="00926DDA" w:rsidRPr="00982A68" w:rsidRDefault="00926DDA" w:rsidP="00C82766">
            <w:pPr>
              <w:rPr>
                <w:color w:val="544F95"/>
                <w:sz w:val="22"/>
              </w:rPr>
            </w:pPr>
            <w:r w:rsidRPr="00982A68">
              <w:rPr>
                <w:color w:val="544F95"/>
                <w:sz w:val="22"/>
              </w:rPr>
              <w:t>Beverley was denied the opportunity to advocate for her child due to issues of access.</w:t>
            </w:r>
          </w:p>
        </w:tc>
      </w:tr>
      <w:tr w:rsidR="00926DDA" w:rsidRPr="008418F9" w14:paraId="3C6137FE" w14:textId="77777777" w:rsidTr="00982A68">
        <w:trPr>
          <w:trHeight w:val="432"/>
          <w:jc w:val="center"/>
        </w:trPr>
        <w:tc>
          <w:tcPr>
            <w:tcW w:w="3145" w:type="dxa"/>
            <w:shd w:val="clear" w:color="auto" w:fill="auto"/>
          </w:tcPr>
          <w:p w14:paraId="1247BBE2" w14:textId="77777777" w:rsidR="00926DDA" w:rsidRPr="008418F9" w:rsidRDefault="00926DDA" w:rsidP="00C82766">
            <w:pPr>
              <w:rPr>
                <w:sz w:val="22"/>
              </w:rPr>
            </w:pPr>
            <w:r w:rsidRPr="008418F9">
              <w:rPr>
                <w:sz w:val="22"/>
              </w:rPr>
              <w:t>Beverley is incompetent.</w:t>
            </w:r>
          </w:p>
        </w:tc>
        <w:tc>
          <w:tcPr>
            <w:tcW w:w="6935" w:type="dxa"/>
            <w:shd w:val="clear" w:color="auto" w:fill="auto"/>
          </w:tcPr>
          <w:p w14:paraId="64FF976E" w14:textId="77777777" w:rsidR="00926DDA" w:rsidRPr="00982A68" w:rsidRDefault="00926DDA" w:rsidP="00C82766">
            <w:pPr>
              <w:rPr>
                <w:color w:val="544F95"/>
                <w:sz w:val="22"/>
              </w:rPr>
            </w:pPr>
            <w:r w:rsidRPr="00982A68">
              <w:rPr>
                <w:color w:val="544F95"/>
                <w:sz w:val="22"/>
              </w:rPr>
              <w:t>Beverley is caring for LaQuinda with love and competence.</w:t>
            </w:r>
          </w:p>
        </w:tc>
      </w:tr>
    </w:tbl>
    <w:p w14:paraId="6A0221BB" w14:textId="77777777" w:rsidR="00926DDA" w:rsidRPr="008418F9" w:rsidRDefault="00926DDA" w:rsidP="008418F9">
      <w:pPr>
        <w:ind w:left="0" w:firstLine="0"/>
        <w:rPr>
          <w:sz w:val="22"/>
        </w:rPr>
      </w:pPr>
    </w:p>
    <w:sectPr w:rsidR="00926DDA" w:rsidRPr="008418F9">
      <w:headerReference w:type="default" r:id="rId8"/>
      <w:pgSz w:w="12240" w:h="15840"/>
      <w:pgMar w:top="842" w:right="722" w:bottom="819" w:left="8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F5F4F" w14:textId="77777777" w:rsidR="007D747A" w:rsidRDefault="007D747A" w:rsidP="0088581E">
      <w:pPr>
        <w:spacing w:after="0" w:line="240" w:lineRule="auto"/>
      </w:pPr>
      <w:r>
        <w:separator/>
      </w:r>
    </w:p>
  </w:endnote>
  <w:endnote w:type="continuationSeparator" w:id="0">
    <w:p w14:paraId="4CB101A2" w14:textId="77777777" w:rsidR="007D747A" w:rsidRDefault="007D747A" w:rsidP="0088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57F0A" w14:textId="77777777" w:rsidR="007D747A" w:rsidRDefault="007D747A" w:rsidP="0088581E">
      <w:pPr>
        <w:spacing w:after="0" w:line="240" w:lineRule="auto"/>
      </w:pPr>
      <w:r>
        <w:separator/>
      </w:r>
    </w:p>
  </w:footnote>
  <w:footnote w:type="continuationSeparator" w:id="0">
    <w:p w14:paraId="4BB68B87" w14:textId="77777777" w:rsidR="007D747A" w:rsidRDefault="007D747A" w:rsidP="0088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3201" w14:textId="7A096189" w:rsidR="00C02642" w:rsidRPr="00C91825" w:rsidRDefault="00C02642" w:rsidP="00C02642">
    <w:pPr>
      <w:pStyle w:val="Header"/>
      <w:jc w:val="right"/>
      <w:rPr>
        <w:sz w:val="20"/>
      </w:rPr>
    </w:pPr>
    <w:r w:rsidRPr="00C91825">
      <w:rPr>
        <w:sz w:val="20"/>
      </w:rPr>
      <w:t xml:space="preserve">RPMs | Module </w:t>
    </w:r>
    <w:r w:rsidR="004A522D">
      <w:rPr>
        <w:sz w:val="20"/>
      </w:rPr>
      <w:t>2 Transition</w:t>
    </w:r>
    <w:r w:rsidRPr="00C91825">
      <w:rPr>
        <w:sz w:val="20"/>
      </w:rPr>
      <w:t xml:space="preserve"> </w:t>
    </w:r>
    <w:r w:rsidRPr="00C91825">
      <w:rPr>
        <w:sz w:val="20"/>
      </w:rPr>
      <w:sym w:font="Symbol" w:char="F0B7"/>
    </w:r>
    <w:r w:rsidRPr="00C91825">
      <w:rPr>
        <w:sz w:val="20"/>
      </w:rPr>
      <w:t xml:space="preserve"> </w:t>
    </w:r>
    <w:r w:rsidR="00E07FEE">
      <w:rPr>
        <w:sz w:val="20"/>
      </w:rPr>
      <w:t xml:space="preserve">Learning Guide </w:t>
    </w:r>
    <w:r w:rsidR="00144526">
      <w:rPr>
        <w:sz w:val="20"/>
      </w:rPr>
      <w:t>2</w:t>
    </w:r>
    <w:r w:rsidR="00186E11">
      <w:rPr>
        <w:sz w:val="20"/>
      </w:rPr>
      <w:t>.</w:t>
    </w:r>
    <w:r w:rsidR="00C9773A">
      <w:rPr>
        <w:sz w:val="20"/>
      </w:rPr>
      <w:t>7</w:t>
    </w:r>
  </w:p>
  <w:p w14:paraId="198EABD8" w14:textId="77777777" w:rsidR="00C02642" w:rsidRDefault="00C02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D4F"/>
    <w:multiLevelType w:val="hybridMultilevel"/>
    <w:tmpl w:val="E7623F8C"/>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2E822AC"/>
    <w:multiLevelType w:val="hybridMultilevel"/>
    <w:tmpl w:val="9B9A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2752D"/>
    <w:multiLevelType w:val="hybridMultilevel"/>
    <w:tmpl w:val="28CEE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9F7C77"/>
    <w:multiLevelType w:val="hybridMultilevel"/>
    <w:tmpl w:val="87D0BC92"/>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14901D9F"/>
    <w:multiLevelType w:val="hybridMultilevel"/>
    <w:tmpl w:val="DFF08058"/>
    <w:lvl w:ilvl="0" w:tplc="2C8661C8">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19337574"/>
    <w:multiLevelType w:val="hybridMultilevel"/>
    <w:tmpl w:val="44D4D5F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9D531C8"/>
    <w:multiLevelType w:val="hybridMultilevel"/>
    <w:tmpl w:val="621092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E264217"/>
    <w:multiLevelType w:val="hybridMultilevel"/>
    <w:tmpl w:val="5E3A3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42003"/>
    <w:multiLevelType w:val="hybridMultilevel"/>
    <w:tmpl w:val="7404453E"/>
    <w:lvl w:ilvl="0" w:tplc="56103526">
      <w:start w:val="1"/>
      <w:numFmt w:val="decimal"/>
      <w:lvlText w:val="%1."/>
      <w:lvlJc w:val="left"/>
      <w:pPr>
        <w:ind w:left="720" w:hanging="57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B4A8D"/>
    <w:multiLevelType w:val="hybridMultilevel"/>
    <w:tmpl w:val="8618CBDC"/>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FA45362"/>
    <w:multiLevelType w:val="hybridMultilevel"/>
    <w:tmpl w:val="1A800E0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344E6151"/>
    <w:multiLevelType w:val="hybridMultilevel"/>
    <w:tmpl w:val="75443C22"/>
    <w:lvl w:ilvl="0" w:tplc="6A34CC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65BA0"/>
    <w:multiLevelType w:val="hybridMultilevel"/>
    <w:tmpl w:val="5E3A31C6"/>
    <w:lvl w:ilvl="0" w:tplc="0409000F">
      <w:start w:val="1"/>
      <w:numFmt w:val="decimal"/>
      <w:lvlText w:val="%1."/>
      <w:lvlJc w:val="left"/>
      <w:pPr>
        <w:ind w:left="504" w:hanging="36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98622F3"/>
    <w:multiLevelType w:val="hybridMultilevel"/>
    <w:tmpl w:val="D3D8ADF6"/>
    <w:lvl w:ilvl="0" w:tplc="56103526">
      <w:start w:val="1"/>
      <w:numFmt w:val="decimal"/>
      <w:lvlText w:val="%1."/>
      <w:lvlJc w:val="left"/>
      <w:pPr>
        <w:ind w:left="720" w:hanging="576"/>
      </w:pPr>
      <w:rPr>
        <w:rFonts w:hint="default"/>
      </w:rPr>
    </w:lvl>
    <w:lvl w:ilvl="1" w:tplc="563E0846">
      <w:start w:val="1"/>
      <w:numFmt w:val="lowerLetter"/>
      <w:lvlText w:val="%2."/>
      <w:lvlJc w:val="left"/>
      <w:pPr>
        <w:ind w:left="1440" w:hanging="576"/>
      </w:pPr>
      <w:rPr>
        <w:rFonts w:hint="default"/>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C556C06"/>
    <w:multiLevelType w:val="hybridMultilevel"/>
    <w:tmpl w:val="B8EEFE0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5CB14260"/>
    <w:multiLevelType w:val="hybridMultilevel"/>
    <w:tmpl w:val="ACD87706"/>
    <w:lvl w:ilvl="0" w:tplc="53AC82F2">
      <w:start w:val="1"/>
      <w:numFmt w:val="decimal"/>
      <w:lvlText w:val="%1."/>
      <w:lvlJc w:val="left"/>
      <w:pPr>
        <w:ind w:left="720" w:hanging="360"/>
      </w:pPr>
      <w:rPr>
        <w:rFonts w:hint="default"/>
        <w:b w:val="0"/>
        <w:i w:val="0"/>
        <w:color w:val="auto"/>
      </w:rPr>
    </w:lvl>
    <w:lvl w:ilvl="1" w:tplc="3DAEBAD2">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22002A"/>
    <w:multiLevelType w:val="hybridMultilevel"/>
    <w:tmpl w:val="E1C2747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7" w15:restartNumberingAfterBreak="0">
    <w:nsid w:val="667D19EA"/>
    <w:multiLevelType w:val="hybridMultilevel"/>
    <w:tmpl w:val="5E3A3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E95888"/>
    <w:multiLevelType w:val="hybridMultilevel"/>
    <w:tmpl w:val="551A5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1042E"/>
    <w:multiLevelType w:val="hybridMultilevel"/>
    <w:tmpl w:val="1636882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6C1B0F9E"/>
    <w:multiLevelType w:val="hybridMultilevel"/>
    <w:tmpl w:val="B79C5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7473CA"/>
    <w:multiLevelType w:val="hybridMultilevel"/>
    <w:tmpl w:val="AC360B82"/>
    <w:lvl w:ilvl="0" w:tplc="56103526">
      <w:start w:val="1"/>
      <w:numFmt w:val="decimal"/>
      <w:lvlText w:val="%1."/>
      <w:lvlJc w:val="left"/>
      <w:pPr>
        <w:ind w:left="720" w:hanging="57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776513"/>
    <w:multiLevelType w:val="hybridMultilevel"/>
    <w:tmpl w:val="8E48E22A"/>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3" w15:restartNumberingAfterBreak="0">
    <w:nsid w:val="7D8D51BD"/>
    <w:multiLevelType w:val="hybridMultilevel"/>
    <w:tmpl w:val="29285D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4"/>
  </w:num>
  <w:num w:numId="2">
    <w:abstractNumId w:val="23"/>
  </w:num>
  <w:num w:numId="3">
    <w:abstractNumId w:val="14"/>
  </w:num>
  <w:num w:numId="4">
    <w:abstractNumId w:val="0"/>
  </w:num>
  <w:num w:numId="5">
    <w:abstractNumId w:val="6"/>
  </w:num>
  <w:num w:numId="6">
    <w:abstractNumId w:val="11"/>
  </w:num>
  <w:num w:numId="7">
    <w:abstractNumId w:val="16"/>
  </w:num>
  <w:num w:numId="8">
    <w:abstractNumId w:val="3"/>
  </w:num>
  <w:num w:numId="9">
    <w:abstractNumId w:val="20"/>
  </w:num>
  <w:num w:numId="10">
    <w:abstractNumId w:val="18"/>
  </w:num>
  <w:num w:numId="11">
    <w:abstractNumId w:val="19"/>
  </w:num>
  <w:num w:numId="12">
    <w:abstractNumId w:val="9"/>
  </w:num>
  <w:num w:numId="13">
    <w:abstractNumId w:val="5"/>
  </w:num>
  <w:num w:numId="14">
    <w:abstractNumId w:val="13"/>
  </w:num>
  <w:num w:numId="15">
    <w:abstractNumId w:val="12"/>
  </w:num>
  <w:num w:numId="16">
    <w:abstractNumId w:val="21"/>
  </w:num>
  <w:num w:numId="17">
    <w:abstractNumId w:val="8"/>
  </w:num>
  <w:num w:numId="18">
    <w:abstractNumId w:val="17"/>
  </w:num>
  <w:num w:numId="19">
    <w:abstractNumId w:val="7"/>
  </w:num>
  <w:num w:numId="20">
    <w:abstractNumId w:val="1"/>
  </w:num>
  <w:num w:numId="21">
    <w:abstractNumId w:val="22"/>
  </w:num>
  <w:num w:numId="22">
    <w:abstractNumId w:val="15"/>
  </w:num>
  <w:num w:numId="23">
    <w:abstractNumId w:val="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3A"/>
    <w:rsid w:val="0004472D"/>
    <w:rsid w:val="000538EE"/>
    <w:rsid w:val="00055960"/>
    <w:rsid w:val="0007666A"/>
    <w:rsid w:val="000F3BF4"/>
    <w:rsid w:val="00144526"/>
    <w:rsid w:val="00167F76"/>
    <w:rsid w:val="00186E11"/>
    <w:rsid w:val="001B0692"/>
    <w:rsid w:val="001F0449"/>
    <w:rsid w:val="002A08D0"/>
    <w:rsid w:val="002C1607"/>
    <w:rsid w:val="00375B5D"/>
    <w:rsid w:val="00392DCD"/>
    <w:rsid w:val="003C034C"/>
    <w:rsid w:val="003D6502"/>
    <w:rsid w:val="00413003"/>
    <w:rsid w:val="00421249"/>
    <w:rsid w:val="0042303B"/>
    <w:rsid w:val="00430B1E"/>
    <w:rsid w:val="0046092D"/>
    <w:rsid w:val="004A522D"/>
    <w:rsid w:val="004C26EC"/>
    <w:rsid w:val="005072E1"/>
    <w:rsid w:val="005578FF"/>
    <w:rsid w:val="005842B8"/>
    <w:rsid w:val="00622C74"/>
    <w:rsid w:val="00660287"/>
    <w:rsid w:val="006A7060"/>
    <w:rsid w:val="007B223A"/>
    <w:rsid w:val="007D1F2B"/>
    <w:rsid w:val="007D747A"/>
    <w:rsid w:val="007E7FFD"/>
    <w:rsid w:val="008122C4"/>
    <w:rsid w:val="008418F9"/>
    <w:rsid w:val="0088581E"/>
    <w:rsid w:val="00926DDA"/>
    <w:rsid w:val="00982A68"/>
    <w:rsid w:val="009B13AB"/>
    <w:rsid w:val="009B22A9"/>
    <w:rsid w:val="009B6B95"/>
    <w:rsid w:val="009C4810"/>
    <w:rsid w:val="009D41AF"/>
    <w:rsid w:val="009F2D06"/>
    <w:rsid w:val="00A127AB"/>
    <w:rsid w:val="00A24113"/>
    <w:rsid w:val="00A57299"/>
    <w:rsid w:val="00A67318"/>
    <w:rsid w:val="00A719F1"/>
    <w:rsid w:val="00AB39BC"/>
    <w:rsid w:val="00AC3A3D"/>
    <w:rsid w:val="00AF311C"/>
    <w:rsid w:val="00AF4CFF"/>
    <w:rsid w:val="00B62D07"/>
    <w:rsid w:val="00B671AF"/>
    <w:rsid w:val="00C02642"/>
    <w:rsid w:val="00C624B2"/>
    <w:rsid w:val="00C9773A"/>
    <w:rsid w:val="00E07FEE"/>
    <w:rsid w:val="00E67A1E"/>
    <w:rsid w:val="00F24F7E"/>
    <w:rsid w:val="00F25A21"/>
    <w:rsid w:val="00FC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E4C1"/>
  <w15:docId w15:val="{350640BD-BF54-4334-A608-1D84608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98" w:line="264" w:lineRule="auto"/>
      <w:ind w:left="46" w:hanging="10"/>
    </w:pPr>
    <w:rPr>
      <w:rFonts w:ascii="Arial" w:eastAsia="Arial" w:hAnsi="Arial" w:cs="Arial"/>
      <w:color w:val="464646"/>
      <w:sz w:val="24"/>
    </w:rPr>
  </w:style>
  <w:style w:type="paragraph" w:styleId="Heading1">
    <w:name w:val="heading 1"/>
    <w:next w:val="Normal"/>
    <w:link w:val="Heading1Char"/>
    <w:uiPriority w:val="9"/>
    <w:unhideWhenUsed/>
    <w:qFormat/>
    <w:pPr>
      <w:keepNext/>
      <w:keepLines/>
      <w:spacing w:after="57"/>
      <w:ind w:left="36"/>
      <w:outlineLvl w:val="0"/>
    </w:pPr>
    <w:rPr>
      <w:rFonts w:ascii="Arial" w:eastAsia="Arial" w:hAnsi="Arial" w:cs="Arial"/>
      <w:b/>
      <w:color w:val="008EBA"/>
      <w:sz w:val="28"/>
    </w:rPr>
  </w:style>
  <w:style w:type="paragraph" w:styleId="Heading2">
    <w:name w:val="heading 2"/>
    <w:basedOn w:val="Normal"/>
    <w:next w:val="Normal"/>
    <w:link w:val="Heading2Char"/>
    <w:uiPriority w:val="9"/>
    <w:semiHidden/>
    <w:unhideWhenUsed/>
    <w:qFormat/>
    <w:rsid w:val="004C2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26E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8EB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8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1E"/>
    <w:rPr>
      <w:rFonts w:ascii="Arial" w:eastAsia="Arial" w:hAnsi="Arial" w:cs="Arial"/>
      <w:color w:val="464646"/>
      <w:sz w:val="24"/>
    </w:rPr>
  </w:style>
  <w:style w:type="paragraph" w:styleId="Footer">
    <w:name w:val="footer"/>
    <w:basedOn w:val="Normal"/>
    <w:link w:val="FooterChar"/>
    <w:uiPriority w:val="99"/>
    <w:unhideWhenUsed/>
    <w:rsid w:val="0088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1E"/>
    <w:rPr>
      <w:rFonts w:ascii="Arial" w:eastAsia="Arial" w:hAnsi="Arial" w:cs="Arial"/>
      <w:color w:val="464646"/>
      <w:sz w:val="24"/>
    </w:rPr>
  </w:style>
  <w:style w:type="paragraph" w:styleId="NormalWeb">
    <w:name w:val="Normal (Web)"/>
    <w:basedOn w:val="Normal"/>
    <w:uiPriority w:val="99"/>
    <w:unhideWhenUsed/>
    <w:rsid w:val="007D1F2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7D1F2B"/>
    <w:rPr>
      <w:color w:val="0563C1" w:themeColor="hyperlink"/>
      <w:u w:val="single"/>
    </w:rPr>
  </w:style>
  <w:style w:type="paragraph" w:customStyle="1" w:styleId="paragraph">
    <w:name w:val="paragraph"/>
    <w:basedOn w:val="Normal"/>
    <w:rsid w:val="00AF311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AF311C"/>
  </w:style>
  <w:style w:type="character" w:customStyle="1" w:styleId="eop">
    <w:name w:val="eop"/>
    <w:basedOn w:val="DefaultParagraphFont"/>
    <w:rsid w:val="00AF311C"/>
  </w:style>
  <w:style w:type="character" w:customStyle="1" w:styleId="contextualspellingandgrammarerror">
    <w:name w:val="contextualspellingandgrammarerror"/>
    <w:basedOn w:val="DefaultParagraphFont"/>
    <w:rsid w:val="00AF311C"/>
  </w:style>
  <w:style w:type="character" w:customStyle="1" w:styleId="spellingerror">
    <w:name w:val="spellingerror"/>
    <w:basedOn w:val="DefaultParagraphFont"/>
    <w:rsid w:val="00AF311C"/>
  </w:style>
  <w:style w:type="character" w:customStyle="1" w:styleId="scxw102633340">
    <w:name w:val="scxw102633340"/>
    <w:basedOn w:val="DefaultParagraphFont"/>
    <w:rsid w:val="00413003"/>
  </w:style>
  <w:style w:type="character" w:styleId="FollowedHyperlink">
    <w:name w:val="FollowedHyperlink"/>
    <w:basedOn w:val="DefaultParagraphFont"/>
    <w:uiPriority w:val="99"/>
    <w:semiHidden/>
    <w:unhideWhenUsed/>
    <w:rsid w:val="00A57299"/>
    <w:rPr>
      <w:color w:val="954F72" w:themeColor="followedHyperlink"/>
      <w:u w:val="single"/>
    </w:rPr>
  </w:style>
  <w:style w:type="character" w:customStyle="1" w:styleId="apple-converted-space">
    <w:name w:val="apple-converted-space"/>
    <w:basedOn w:val="DefaultParagraphFont"/>
    <w:rsid w:val="00660287"/>
  </w:style>
  <w:style w:type="character" w:styleId="Emphasis">
    <w:name w:val="Emphasis"/>
    <w:basedOn w:val="DefaultParagraphFont"/>
    <w:uiPriority w:val="20"/>
    <w:qFormat/>
    <w:rsid w:val="00660287"/>
    <w:rPr>
      <w:i/>
      <w:iCs/>
    </w:rPr>
  </w:style>
  <w:style w:type="character" w:customStyle="1" w:styleId="Heading2Char">
    <w:name w:val="Heading 2 Char"/>
    <w:basedOn w:val="DefaultParagraphFont"/>
    <w:link w:val="Heading2"/>
    <w:uiPriority w:val="9"/>
    <w:semiHidden/>
    <w:rsid w:val="004C26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26E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26EC"/>
    <w:pPr>
      <w:numPr>
        <w:numId w:val="1"/>
      </w:numPr>
      <w:spacing w:before="120" w:after="120" w:line="240" w:lineRule="auto"/>
      <w:ind w:left="1008" w:hanging="288"/>
      <w:contextualSpacing/>
    </w:pPr>
    <w:rPr>
      <w:rFonts w:eastAsiaTheme="minorEastAsia"/>
      <w:color w:val="000000" w:themeColor="text1"/>
      <w:sz w:val="22"/>
    </w:rPr>
  </w:style>
  <w:style w:type="table" w:styleId="TableGrid0">
    <w:name w:val="Table Grid"/>
    <w:basedOn w:val="TableNormal"/>
    <w:uiPriority w:val="59"/>
    <w:rsid w:val="00E0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FEE"/>
    <w:pPr>
      <w:spacing w:after="0" w:line="240" w:lineRule="auto"/>
      <w:ind w:left="46" w:hanging="10"/>
    </w:pPr>
    <w:rPr>
      <w:rFonts w:ascii="Arial" w:eastAsia="Arial" w:hAnsi="Arial" w:cs="Arial"/>
      <w:color w:val="464646"/>
      <w:sz w:val="24"/>
    </w:rPr>
  </w:style>
  <w:style w:type="character" w:styleId="UnresolvedMention">
    <w:name w:val="Unresolved Mention"/>
    <w:basedOn w:val="DefaultParagraphFont"/>
    <w:uiPriority w:val="99"/>
    <w:rsid w:val="0042303B"/>
    <w:rPr>
      <w:color w:val="605E5C"/>
      <w:shd w:val="clear" w:color="auto" w:fill="E1DFDD"/>
    </w:rPr>
  </w:style>
  <w:style w:type="character" w:styleId="Strong">
    <w:name w:val="Strong"/>
    <w:basedOn w:val="DefaultParagraphFont"/>
    <w:uiPriority w:val="22"/>
    <w:qFormat/>
    <w:rsid w:val="008122C4"/>
    <w:rPr>
      <w:b/>
      <w:bCs/>
    </w:rPr>
  </w:style>
  <w:style w:type="paragraph" w:styleId="HTMLPreformatted">
    <w:name w:val="HTML Preformatted"/>
    <w:basedOn w:val="Normal"/>
    <w:link w:val="HTMLPreformattedChar"/>
    <w:uiPriority w:val="99"/>
    <w:unhideWhenUsed/>
    <w:rsid w:val="00812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8122C4"/>
    <w:rPr>
      <w:rFonts w:ascii="Courier New" w:eastAsia="Times New Roman" w:hAnsi="Courier New" w:cs="Courier New"/>
      <w:sz w:val="20"/>
      <w:szCs w:val="20"/>
    </w:rPr>
  </w:style>
  <w:style w:type="paragraph" w:customStyle="1" w:styleId="Heading1A">
    <w:name w:val="Heading 1A"/>
    <w:basedOn w:val="Normal"/>
    <w:qFormat/>
    <w:rsid w:val="00926DDA"/>
    <w:pPr>
      <w:spacing w:after="120" w:line="240" w:lineRule="auto"/>
      <w:ind w:left="144" w:firstLine="0"/>
      <w:outlineLvl w:val="0"/>
    </w:pPr>
    <w:rPr>
      <w:rFonts w:eastAsiaTheme="minorEastAsia"/>
      <w:b/>
      <w:color w:val="FFFFFF" w:themeColor="background1"/>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575">
      <w:bodyDiv w:val="1"/>
      <w:marLeft w:val="0"/>
      <w:marRight w:val="0"/>
      <w:marTop w:val="0"/>
      <w:marBottom w:val="0"/>
      <w:divBdr>
        <w:top w:val="none" w:sz="0" w:space="0" w:color="auto"/>
        <w:left w:val="none" w:sz="0" w:space="0" w:color="auto"/>
        <w:bottom w:val="none" w:sz="0" w:space="0" w:color="auto"/>
        <w:right w:val="none" w:sz="0" w:space="0" w:color="auto"/>
      </w:divBdr>
    </w:div>
    <w:div w:id="117837986">
      <w:bodyDiv w:val="1"/>
      <w:marLeft w:val="0"/>
      <w:marRight w:val="0"/>
      <w:marTop w:val="0"/>
      <w:marBottom w:val="0"/>
      <w:divBdr>
        <w:top w:val="none" w:sz="0" w:space="0" w:color="auto"/>
        <w:left w:val="none" w:sz="0" w:space="0" w:color="auto"/>
        <w:bottom w:val="none" w:sz="0" w:space="0" w:color="auto"/>
        <w:right w:val="none" w:sz="0" w:space="0" w:color="auto"/>
      </w:divBdr>
      <w:divsChild>
        <w:div w:id="1155032179">
          <w:marLeft w:val="0"/>
          <w:marRight w:val="0"/>
          <w:marTop w:val="0"/>
          <w:marBottom w:val="0"/>
          <w:divBdr>
            <w:top w:val="none" w:sz="0" w:space="0" w:color="auto"/>
            <w:left w:val="none" w:sz="0" w:space="0" w:color="auto"/>
            <w:bottom w:val="none" w:sz="0" w:space="0" w:color="auto"/>
            <w:right w:val="none" w:sz="0" w:space="0" w:color="auto"/>
          </w:divBdr>
        </w:div>
        <w:div w:id="839928610">
          <w:marLeft w:val="0"/>
          <w:marRight w:val="0"/>
          <w:marTop w:val="0"/>
          <w:marBottom w:val="0"/>
          <w:divBdr>
            <w:top w:val="none" w:sz="0" w:space="0" w:color="auto"/>
            <w:left w:val="none" w:sz="0" w:space="0" w:color="auto"/>
            <w:bottom w:val="none" w:sz="0" w:space="0" w:color="auto"/>
            <w:right w:val="none" w:sz="0" w:space="0" w:color="auto"/>
          </w:divBdr>
        </w:div>
        <w:div w:id="1753769326">
          <w:marLeft w:val="0"/>
          <w:marRight w:val="0"/>
          <w:marTop w:val="0"/>
          <w:marBottom w:val="0"/>
          <w:divBdr>
            <w:top w:val="none" w:sz="0" w:space="0" w:color="auto"/>
            <w:left w:val="none" w:sz="0" w:space="0" w:color="auto"/>
            <w:bottom w:val="none" w:sz="0" w:space="0" w:color="auto"/>
            <w:right w:val="none" w:sz="0" w:space="0" w:color="auto"/>
          </w:divBdr>
        </w:div>
        <w:div w:id="1590699171">
          <w:marLeft w:val="0"/>
          <w:marRight w:val="0"/>
          <w:marTop w:val="0"/>
          <w:marBottom w:val="0"/>
          <w:divBdr>
            <w:top w:val="none" w:sz="0" w:space="0" w:color="auto"/>
            <w:left w:val="none" w:sz="0" w:space="0" w:color="auto"/>
            <w:bottom w:val="none" w:sz="0" w:space="0" w:color="auto"/>
            <w:right w:val="none" w:sz="0" w:space="0" w:color="auto"/>
          </w:divBdr>
        </w:div>
        <w:div w:id="527378064">
          <w:marLeft w:val="0"/>
          <w:marRight w:val="0"/>
          <w:marTop w:val="0"/>
          <w:marBottom w:val="0"/>
          <w:divBdr>
            <w:top w:val="none" w:sz="0" w:space="0" w:color="auto"/>
            <w:left w:val="none" w:sz="0" w:space="0" w:color="auto"/>
            <w:bottom w:val="none" w:sz="0" w:space="0" w:color="auto"/>
            <w:right w:val="none" w:sz="0" w:space="0" w:color="auto"/>
          </w:divBdr>
        </w:div>
        <w:div w:id="1773435235">
          <w:marLeft w:val="0"/>
          <w:marRight w:val="0"/>
          <w:marTop w:val="0"/>
          <w:marBottom w:val="0"/>
          <w:divBdr>
            <w:top w:val="none" w:sz="0" w:space="0" w:color="auto"/>
            <w:left w:val="none" w:sz="0" w:space="0" w:color="auto"/>
            <w:bottom w:val="none" w:sz="0" w:space="0" w:color="auto"/>
            <w:right w:val="none" w:sz="0" w:space="0" w:color="auto"/>
          </w:divBdr>
        </w:div>
        <w:div w:id="75833779">
          <w:marLeft w:val="0"/>
          <w:marRight w:val="0"/>
          <w:marTop w:val="0"/>
          <w:marBottom w:val="0"/>
          <w:divBdr>
            <w:top w:val="none" w:sz="0" w:space="0" w:color="auto"/>
            <w:left w:val="none" w:sz="0" w:space="0" w:color="auto"/>
            <w:bottom w:val="none" w:sz="0" w:space="0" w:color="auto"/>
            <w:right w:val="none" w:sz="0" w:space="0" w:color="auto"/>
          </w:divBdr>
        </w:div>
        <w:div w:id="1510633239">
          <w:marLeft w:val="0"/>
          <w:marRight w:val="0"/>
          <w:marTop w:val="0"/>
          <w:marBottom w:val="0"/>
          <w:divBdr>
            <w:top w:val="none" w:sz="0" w:space="0" w:color="auto"/>
            <w:left w:val="none" w:sz="0" w:space="0" w:color="auto"/>
            <w:bottom w:val="none" w:sz="0" w:space="0" w:color="auto"/>
            <w:right w:val="none" w:sz="0" w:space="0" w:color="auto"/>
          </w:divBdr>
        </w:div>
        <w:div w:id="1927222552">
          <w:marLeft w:val="0"/>
          <w:marRight w:val="0"/>
          <w:marTop w:val="0"/>
          <w:marBottom w:val="0"/>
          <w:divBdr>
            <w:top w:val="none" w:sz="0" w:space="0" w:color="auto"/>
            <w:left w:val="none" w:sz="0" w:space="0" w:color="auto"/>
            <w:bottom w:val="none" w:sz="0" w:space="0" w:color="auto"/>
            <w:right w:val="none" w:sz="0" w:space="0" w:color="auto"/>
          </w:divBdr>
        </w:div>
        <w:div w:id="1127360649">
          <w:marLeft w:val="0"/>
          <w:marRight w:val="0"/>
          <w:marTop w:val="0"/>
          <w:marBottom w:val="0"/>
          <w:divBdr>
            <w:top w:val="none" w:sz="0" w:space="0" w:color="auto"/>
            <w:left w:val="none" w:sz="0" w:space="0" w:color="auto"/>
            <w:bottom w:val="none" w:sz="0" w:space="0" w:color="auto"/>
            <w:right w:val="none" w:sz="0" w:space="0" w:color="auto"/>
          </w:divBdr>
        </w:div>
        <w:div w:id="288441816">
          <w:marLeft w:val="0"/>
          <w:marRight w:val="0"/>
          <w:marTop w:val="0"/>
          <w:marBottom w:val="0"/>
          <w:divBdr>
            <w:top w:val="none" w:sz="0" w:space="0" w:color="auto"/>
            <w:left w:val="none" w:sz="0" w:space="0" w:color="auto"/>
            <w:bottom w:val="none" w:sz="0" w:space="0" w:color="auto"/>
            <w:right w:val="none" w:sz="0" w:space="0" w:color="auto"/>
          </w:divBdr>
        </w:div>
      </w:divsChild>
    </w:div>
    <w:div w:id="163474920">
      <w:bodyDiv w:val="1"/>
      <w:marLeft w:val="0"/>
      <w:marRight w:val="0"/>
      <w:marTop w:val="0"/>
      <w:marBottom w:val="0"/>
      <w:divBdr>
        <w:top w:val="none" w:sz="0" w:space="0" w:color="auto"/>
        <w:left w:val="none" w:sz="0" w:space="0" w:color="auto"/>
        <w:bottom w:val="none" w:sz="0" w:space="0" w:color="auto"/>
        <w:right w:val="none" w:sz="0" w:space="0" w:color="auto"/>
      </w:divBdr>
    </w:div>
    <w:div w:id="318462279">
      <w:bodyDiv w:val="1"/>
      <w:marLeft w:val="0"/>
      <w:marRight w:val="0"/>
      <w:marTop w:val="0"/>
      <w:marBottom w:val="0"/>
      <w:divBdr>
        <w:top w:val="none" w:sz="0" w:space="0" w:color="auto"/>
        <w:left w:val="none" w:sz="0" w:space="0" w:color="auto"/>
        <w:bottom w:val="none" w:sz="0" w:space="0" w:color="auto"/>
        <w:right w:val="none" w:sz="0" w:space="0" w:color="auto"/>
      </w:divBdr>
    </w:div>
    <w:div w:id="414940424">
      <w:bodyDiv w:val="1"/>
      <w:marLeft w:val="0"/>
      <w:marRight w:val="0"/>
      <w:marTop w:val="0"/>
      <w:marBottom w:val="0"/>
      <w:divBdr>
        <w:top w:val="none" w:sz="0" w:space="0" w:color="auto"/>
        <w:left w:val="none" w:sz="0" w:space="0" w:color="auto"/>
        <w:bottom w:val="none" w:sz="0" w:space="0" w:color="auto"/>
        <w:right w:val="none" w:sz="0" w:space="0" w:color="auto"/>
      </w:divBdr>
      <w:divsChild>
        <w:div w:id="2051372392">
          <w:marLeft w:val="0"/>
          <w:marRight w:val="0"/>
          <w:marTop w:val="0"/>
          <w:marBottom w:val="0"/>
          <w:divBdr>
            <w:top w:val="none" w:sz="0" w:space="0" w:color="auto"/>
            <w:left w:val="none" w:sz="0" w:space="0" w:color="auto"/>
            <w:bottom w:val="none" w:sz="0" w:space="0" w:color="auto"/>
            <w:right w:val="none" w:sz="0" w:space="0" w:color="auto"/>
          </w:divBdr>
        </w:div>
        <w:div w:id="1099255445">
          <w:marLeft w:val="0"/>
          <w:marRight w:val="0"/>
          <w:marTop w:val="0"/>
          <w:marBottom w:val="0"/>
          <w:divBdr>
            <w:top w:val="none" w:sz="0" w:space="0" w:color="auto"/>
            <w:left w:val="none" w:sz="0" w:space="0" w:color="auto"/>
            <w:bottom w:val="none" w:sz="0" w:space="0" w:color="auto"/>
            <w:right w:val="none" w:sz="0" w:space="0" w:color="auto"/>
          </w:divBdr>
        </w:div>
        <w:div w:id="1454446360">
          <w:marLeft w:val="0"/>
          <w:marRight w:val="0"/>
          <w:marTop w:val="0"/>
          <w:marBottom w:val="0"/>
          <w:divBdr>
            <w:top w:val="none" w:sz="0" w:space="0" w:color="auto"/>
            <w:left w:val="none" w:sz="0" w:space="0" w:color="auto"/>
            <w:bottom w:val="none" w:sz="0" w:space="0" w:color="auto"/>
            <w:right w:val="none" w:sz="0" w:space="0" w:color="auto"/>
          </w:divBdr>
        </w:div>
        <w:div w:id="146748150">
          <w:marLeft w:val="0"/>
          <w:marRight w:val="0"/>
          <w:marTop w:val="0"/>
          <w:marBottom w:val="0"/>
          <w:divBdr>
            <w:top w:val="none" w:sz="0" w:space="0" w:color="auto"/>
            <w:left w:val="none" w:sz="0" w:space="0" w:color="auto"/>
            <w:bottom w:val="none" w:sz="0" w:space="0" w:color="auto"/>
            <w:right w:val="none" w:sz="0" w:space="0" w:color="auto"/>
          </w:divBdr>
        </w:div>
        <w:div w:id="242302680">
          <w:marLeft w:val="0"/>
          <w:marRight w:val="0"/>
          <w:marTop w:val="0"/>
          <w:marBottom w:val="0"/>
          <w:divBdr>
            <w:top w:val="none" w:sz="0" w:space="0" w:color="auto"/>
            <w:left w:val="none" w:sz="0" w:space="0" w:color="auto"/>
            <w:bottom w:val="none" w:sz="0" w:space="0" w:color="auto"/>
            <w:right w:val="none" w:sz="0" w:space="0" w:color="auto"/>
          </w:divBdr>
        </w:div>
        <w:div w:id="2039502372">
          <w:marLeft w:val="0"/>
          <w:marRight w:val="0"/>
          <w:marTop w:val="0"/>
          <w:marBottom w:val="0"/>
          <w:divBdr>
            <w:top w:val="none" w:sz="0" w:space="0" w:color="auto"/>
            <w:left w:val="none" w:sz="0" w:space="0" w:color="auto"/>
            <w:bottom w:val="none" w:sz="0" w:space="0" w:color="auto"/>
            <w:right w:val="none" w:sz="0" w:space="0" w:color="auto"/>
          </w:divBdr>
        </w:div>
        <w:div w:id="1133208511">
          <w:marLeft w:val="0"/>
          <w:marRight w:val="0"/>
          <w:marTop w:val="0"/>
          <w:marBottom w:val="0"/>
          <w:divBdr>
            <w:top w:val="none" w:sz="0" w:space="0" w:color="auto"/>
            <w:left w:val="none" w:sz="0" w:space="0" w:color="auto"/>
            <w:bottom w:val="none" w:sz="0" w:space="0" w:color="auto"/>
            <w:right w:val="none" w:sz="0" w:space="0" w:color="auto"/>
          </w:divBdr>
        </w:div>
        <w:div w:id="1035082683">
          <w:marLeft w:val="0"/>
          <w:marRight w:val="0"/>
          <w:marTop w:val="0"/>
          <w:marBottom w:val="0"/>
          <w:divBdr>
            <w:top w:val="none" w:sz="0" w:space="0" w:color="auto"/>
            <w:left w:val="none" w:sz="0" w:space="0" w:color="auto"/>
            <w:bottom w:val="none" w:sz="0" w:space="0" w:color="auto"/>
            <w:right w:val="none" w:sz="0" w:space="0" w:color="auto"/>
          </w:divBdr>
        </w:div>
        <w:div w:id="1559708097">
          <w:marLeft w:val="0"/>
          <w:marRight w:val="0"/>
          <w:marTop w:val="0"/>
          <w:marBottom w:val="0"/>
          <w:divBdr>
            <w:top w:val="none" w:sz="0" w:space="0" w:color="auto"/>
            <w:left w:val="none" w:sz="0" w:space="0" w:color="auto"/>
            <w:bottom w:val="none" w:sz="0" w:space="0" w:color="auto"/>
            <w:right w:val="none" w:sz="0" w:space="0" w:color="auto"/>
          </w:divBdr>
        </w:div>
        <w:div w:id="452790512">
          <w:marLeft w:val="0"/>
          <w:marRight w:val="0"/>
          <w:marTop w:val="0"/>
          <w:marBottom w:val="0"/>
          <w:divBdr>
            <w:top w:val="none" w:sz="0" w:space="0" w:color="auto"/>
            <w:left w:val="none" w:sz="0" w:space="0" w:color="auto"/>
            <w:bottom w:val="none" w:sz="0" w:space="0" w:color="auto"/>
            <w:right w:val="none" w:sz="0" w:space="0" w:color="auto"/>
          </w:divBdr>
        </w:div>
        <w:div w:id="1836530294">
          <w:marLeft w:val="0"/>
          <w:marRight w:val="0"/>
          <w:marTop w:val="0"/>
          <w:marBottom w:val="0"/>
          <w:divBdr>
            <w:top w:val="none" w:sz="0" w:space="0" w:color="auto"/>
            <w:left w:val="none" w:sz="0" w:space="0" w:color="auto"/>
            <w:bottom w:val="none" w:sz="0" w:space="0" w:color="auto"/>
            <w:right w:val="none" w:sz="0" w:space="0" w:color="auto"/>
          </w:divBdr>
        </w:div>
        <w:div w:id="1320035083">
          <w:marLeft w:val="0"/>
          <w:marRight w:val="0"/>
          <w:marTop w:val="0"/>
          <w:marBottom w:val="0"/>
          <w:divBdr>
            <w:top w:val="none" w:sz="0" w:space="0" w:color="auto"/>
            <w:left w:val="none" w:sz="0" w:space="0" w:color="auto"/>
            <w:bottom w:val="none" w:sz="0" w:space="0" w:color="auto"/>
            <w:right w:val="none" w:sz="0" w:space="0" w:color="auto"/>
          </w:divBdr>
        </w:div>
        <w:div w:id="1773429078">
          <w:marLeft w:val="0"/>
          <w:marRight w:val="0"/>
          <w:marTop w:val="0"/>
          <w:marBottom w:val="0"/>
          <w:divBdr>
            <w:top w:val="none" w:sz="0" w:space="0" w:color="auto"/>
            <w:left w:val="none" w:sz="0" w:space="0" w:color="auto"/>
            <w:bottom w:val="none" w:sz="0" w:space="0" w:color="auto"/>
            <w:right w:val="none" w:sz="0" w:space="0" w:color="auto"/>
          </w:divBdr>
        </w:div>
        <w:div w:id="1266839272">
          <w:marLeft w:val="0"/>
          <w:marRight w:val="0"/>
          <w:marTop w:val="0"/>
          <w:marBottom w:val="0"/>
          <w:divBdr>
            <w:top w:val="none" w:sz="0" w:space="0" w:color="auto"/>
            <w:left w:val="none" w:sz="0" w:space="0" w:color="auto"/>
            <w:bottom w:val="none" w:sz="0" w:space="0" w:color="auto"/>
            <w:right w:val="none" w:sz="0" w:space="0" w:color="auto"/>
          </w:divBdr>
        </w:div>
        <w:div w:id="1658916424">
          <w:marLeft w:val="0"/>
          <w:marRight w:val="0"/>
          <w:marTop w:val="0"/>
          <w:marBottom w:val="0"/>
          <w:divBdr>
            <w:top w:val="none" w:sz="0" w:space="0" w:color="auto"/>
            <w:left w:val="none" w:sz="0" w:space="0" w:color="auto"/>
            <w:bottom w:val="none" w:sz="0" w:space="0" w:color="auto"/>
            <w:right w:val="none" w:sz="0" w:space="0" w:color="auto"/>
          </w:divBdr>
        </w:div>
        <w:div w:id="1812554892">
          <w:marLeft w:val="0"/>
          <w:marRight w:val="0"/>
          <w:marTop w:val="0"/>
          <w:marBottom w:val="0"/>
          <w:divBdr>
            <w:top w:val="none" w:sz="0" w:space="0" w:color="auto"/>
            <w:left w:val="none" w:sz="0" w:space="0" w:color="auto"/>
            <w:bottom w:val="none" w:sz="0" w:space="0" w:color="auto"/>
            <w:right w:val="none" w:sz="0" w:space="0" w:color="auto"/>
          </w:divBdr>
        </w:div>
        <w:div w:id="2036736105">
          <w:marLeft w:val="0"/>
          <w:marRight w:val="0"/>
          <w:marTop w:val="0"/>
          <w:marBottom w:val="0"/>
          <w:divBdr>
            <w:top w:val="none" w:sz="0" w:space="0" w:color="auto"/>
            <w:left w:val="none" w:sz="0" w:space="0" w:color="auto"/>
            <w:bottom w:val="none" w:sz="0" w:space="0" w:color="auto"/>
            <w:right w:val="none" w:sz="0" w:space="0" w:color="auto"/>
          </w:divBdr>
        </w:div>
        <w:div w:id="1892495833">
          <w:marLeft w:val="0"/>
          <w:marRight w:val="0"/>
          <w:marTop w:val="0"/>
          <w:marBottom w:val="0"/>
          <w:divBdr>
            <w:top w:val="none" w:sz="0" w:space="0" w:color="auto"/>
            <w:left w:val="none" w:sz="0" w:space="0" w:color="auto"/>
            <w:bottom w:val="none" w:sz="0" w:space="0" w:color="auto"/>
            <w:right w:val="none" w:sz="0" w:space="0" w:color="auto"/>
          </w:divBdr>
        </w:div>
        <w:div w:id="1494027043">
          <w:marLeft w:val="0"/>
          <w:marRight w:val="0"/>
          <w:marTop w:val="0"/>
          <w:marBottom w:val="0"/>
          <w:divBdr>
            <w:top w:val="none" w:sz="0" w:space="0" w:color="auto"/>
            <w:left w:val="none" w:sz="0" w:space="0" w:color="auto"/>
            <w:bottom w:val="none" w:sz="0" w:space="0" w:color="auto"/>
            <w:right w:val="none" w:sz="0" w:space="0" w:color="auto"/>
          </w:divBdr>
        </w:div>
        <w:div w:id="1280142028">
          <w:marLeft w:val="0"/>
          <w:marRight w:val="0"/>
          <w:marTop w:val="0"/>
          <w:marBottom w:val="0"/>
          <w:divBdr>
            <w:top w:val="none" w:sz="0" w:space="0" w:color="auto"/>
            <w:left w:val="none" w:sz="0" w:space="0" w:color="auto"/>
            <w:bottom w:val="none" w:sz="0" w:space="0" w:color="auto"/>
            <w:right w:val="none" w:sz="0" w:space="0" w:color="auto"/>
          </w:divBdr>
        </w:div>
        <w:div w:id="877741920">
          <w:marLeft w:val="0"/>
          <w:marRight w:val="0"/>
          <w:marTop w:val="0"/>
          <w:marBottom w:val="0"/>
          <w:divBdr>
            <w:top w:val="none" w:sz="0" w:space="0" w:color="auto"/>
            <w:left w:val="none" w:sz="0" w:space="0" w:color="auto"/>
            <w:bottom w:val="none" w:sz="0" w:space="0" w:color="auto"/>
            <w:right w:val="none" w:sz="0" w:space="0" w:color="auto"/>
          </w:divBdr>
        </w:div>
        <w:div w:id="1313094034">
          <w:marLeft w:val="0"/>
          <w:marRight w:val="0"/>
          <w:marTop w:val="0"/>
          <w:marBottom w:val="0"/>
          <w:divBdr>
            <w:top w:val="none" w:sz="0" w:space="0" w:color="auto"/>
            <w:left w:val="none" w:sz="0" w:space="0" w:color="auto"/>
            <w:bottom w:val="none" w:sz="0" w:space="0" w:color="auto"/>
            <w:right w:val="none" w:sz="0" w:space="0" w:color="auto"/>
          </w:divBdr>
        </w:div>
        <w:div w:id="650326667">
          <w:marLeft w:val="0"/>
          <w:marRight w:val="0"/>
          <w:marTop w:val="0"/>
          <w:marBottom w:val="0"/>
          <w:divBdr>
            <w:top w:val="none" w:sz="0" w:space="0" w:color="auto"/>
            <w:left w:val="none" w:sz="0" w:space="0" w:color="auto"/>
            <w:bottom w:val="none" w:sz="0" w:space="0" w:color="auto"/>
            <w:right w:val="none" w:sz="0" w:space="0" w:color="auto"/>
          </w:divBdr>
        </w:div>
        <w:div w:id="280768008">
          <w:marLeft w:val="0"/>
          <w:marRight w:val="0"/>
          <w:marTop w:val="0"/>
          <w:marBottom w:val="0"/>
          <w:divBdr>
            <w:top w:val="none" w:sz="0" w:space="0" w:color="auto"/>
            <w:left w:val="none" w:sz="0" w:space="0" w:color="auto"/>
            <w:bottom w:val="none" w:sz="0" w:space="0" w:color="auto"/>
            <w:right w:val="none" w:sz="0" w:space="0" w:color="auto"/>
          </w:divBdr>
        </w:div>
        <w:div w:id="1932397154">
          <w:marLeft w:val="0"/>
          <w:marRight w:val="0"/>
          <w:marTop w:val="0"/>
          <w:marBottom w:val="0"/>
          <w:divBdr>
            <w:top w:val="none" w:sz="0" w:space="0" w:color="auto"/>
            <w:left w:val="none" w:sz="0" w:space="0" w:color="auto"/>
            <w:bottom w:val="none" w:sz="0" w:space="0" w:color="auto"/>
            <w:right w:val="none" w:sz="0" w:space="0" w:color="auto"/>
          </w:divBdr>
        </w:div>
        <w:div w:id="1562448811">
          <w:marLeft w:val="0"/>
          <w:marRight w:val="0"/>
          <w:marTop w:val="0"/>
          <w:marBottom w:val="0"/>
          <w:divBdr>
            <w:top w:val="none" w:sz="0" w:space="0" w:color="auto"/>
            <w:left w:val="none" w:sz="0" w:space="0" w:color="auto"/>
            <w:bottom w:val="none" w:sz="0" w:space="0" w:color="auto"/>
            <w:right w:val="none" w:sz="0" w:space="0" w:color="auto"/>
          </w:divBdr>
        </w:div>
        <w:div w:id="216477323">
          <w:marLeft w:val="0"/>
          <w:marRight w:val="0"/>
          <w:marTop w:val="0"/>
          <w:marBottom w:val="0"/>
          <w:divBdr>
            <w:top w:val="none" w:sz="0" w:space="0" w:color="auto"/>
            <w:left w:val="none" w:sz="0" w:space="0" w:color="auto"/>
            <w:bottom w:val="none" w:sz="0" w:space="0" w:color="auto"/>
            <w:right w:val="none" w:sz="0" w:space="0" w:color="auto"/>
          </w:divBdr>
        </w:div>
        <w:div w:id="473375833">
          <w:marLeft w:val="0"/>
          <w:marRight w:val="0"/>
          <w:marTop w:val="0"/>
          <w:marBottom w:val="0"/>
          <w:divBdr>
            <w:top w:val="none" w:sz="0" w:space="0" w:color="auto"/>
            <w:left w:val="none" w:sz="0" w:space="0" w:color="auto"/>
            <w:bottom w:val="none" w:sz="0" w:space="0" w:color="auto"/>
            <w:right w:val="none" w:sz="0" w:space="0" w:color="auto"/>
          </w:divBdr>
        </w:div>
        <w:div w:id="1984656420">
          <w:marLeft w:val="0"/>
          <w:marRight w:val="0"/>
          <w:marTop w:val="0"/>
          <w:marBottom w:val="0"/>
          <w:divBdr>
            <w:top w:val="none" w:sz="0" w:space="0" w:color="auto"/>
            <w:left w:val="none" w:sz="0" w:space="0" w:color="auto"/>
            <w:bottom w:val="none" w:sz="0" w:space="0" w:color="auto"/>
            <w:right w:val="none" w:sz="0" w:space="0" w:color="auto"/>
          </w:divBdr>
        </w:div>
        <w:div w:id="670719421">
          <w:marLeft w:val="0"/>
          <w:marRight w:val="0"/>
          <w:marTop w:val="0"/>
          <w:marBottom w:val="0"/>
          <w:divBdr>
            <w:top w:val="none" w:sz="0" w:space="0" w:color="auto"/>
            <w:left w:val="none" w:sz="0" w:space="0" w:color="auto"/>
            <w:bottom w:val="none" w:sz="0" w:space="0" w:color="auto"/>
            <w:right w:val="none" w:sz="0" w:space="0" w:color="auto"/>
          </w:divBdr>
        </w:div>
        <w:div w:id="1258293028">
          <w:marLeft w:val="0"/>
          <w:marRight w:val="0"/>
          <w:marTop w:val="0"/>
          <w:marBottom w:val="0"/>
          <w:divBdr>
            <w:top w:val="none" w:sz="0" w:space="0" w:color="auto"/>
            <w:left w:val="none" w:sz="0" w:space="0" w:color="auto"/>
            <w:bottom w:val="none" w:sz="0" w:space="0" w:color="auto"/>
            <w:right w:val="none" w:sz="0" w:space="0" w:color="auto"/>
          </w:divBdr>
        </w:div>
        <w:div w:id="1941329974">
          <w:marLeft w:val="0"/>
          <w:marRight w:val="0"/>
          <w:marTop w:val="0"/>
          <w:marBottom w:val="0"/>
          <w:divBdr>
            <w:top w:val="none" w:sz="0" w:space="0" w:color="auto"/>
            <w:left w:val="none" w:sz="0" w:space="0" w:color="auto"/>
            <w:bottom w:val="none" w:sz="0" w:space="0" w:color="auto"/>
            <w:right w:val="none" w:sz="0" w:space="0" w:color="auto"/>
          </w:divBdr>
        </w:div>
        <w:div w:id="824126527">
          <w:marLeft w:val="0"/>
          <w:marRight w:val="0"/>
          <w:marTop w:val="0"/>
          <w:marBottom w:val="0"/>
          <w:divBdr>
            <w:top w:val="none" w:sz="0" w:space="0" w:color="auto"/>
            <w:left w:val="none" w:sz="0" w:space="0" w:color="auto"/>
            <w:bottom w:val="none" w:sz="0" w:space="0" w:color="auto"/>
            <w:right w:val="none" w:sz="0" w:space="0" w:color="auto"/>
          </w:divBdr>
        </w:div>
        <w:div w:id="53967689">
          <w:marLeft w:val="0"/>
          <w:marRight w:val="0"/>
          <w:marTop w:val="0"/>
          <w:marBottom w:val="0"/>
          <w:divBdr>
            <w:top w:val="none" w:sz="0" w:space="0" w:color="auto"/>
            <w:left w:val="none" w:sz="0" w:space="0" w:color="auto"/>
            <w:bottom w:val="none" w:sz="0" w:space="0" w:color="auto"/>
            <w:right w:val="none" w:sz="0" w:space="0" w:color="auto"/>
          </w:divBdr>
        </w:div>
        <w:div w:id="1358970169">
          <w:marLeft w:val="0"/>
          <w:marRight w:val="0"/>
          <w:marTop w:val="0"/>
          <w:marBottom w:val="0"/>
          <w:divBdr>
            <w:top w:val="none" w:sz="0" w:space="0" w:color="auto"/>
            <w:left w:val="none" w:sz="0" w:space="0" w:color="auto"/>
            <w:bottom w:val="none" w:sz="0" w:space="0" w:color="auto"/>
            <w:right w:val="none" w:sz="0" w:space="0" w:color="auto"/>
          </w:divBdr>
        </w:div>
        <w:div w:id="1414888720">
          <w:marLeft w:val="0"/>
          <w:marRight w:val="0"/>
          <w:marTop w:val="0"/>
          <w:marBottom w:val="0"/>
          <w:divBdr>
            <w:top w:val="none" w:sz="0" w:space="0" w:color="auto"/>
            <w:left w:val="none" w:sz="0" w:space="0" w:color="auto"/>
            <w:bottom w:val="none" w:sz="0" w:space="0" w:color="auto"/>
            <w:right w:val="none" w:sz="0" w:space="0" w:color="auto"/>
          </w:divBdr>
        </w:div>
        <w:div w:id="2099014191">
          <w:marLeft w:val="0"/>
          <w:marRight w:val="0"/>
          <w:marTop w:val="0"/>
          <w:marBottom w:val="0"/>
          <w:divBdr>
            <w:top w:val="none" w:sz="0" w:space="0" w:color="auto"/>
            <w:left w:val="none" w:sz="0" w:space="0" w:color="auto"/>
            <w:bottom w:val="none" w:sz="0" w:space="0" w:color="auto"/>
            <w:right w:val="none" w:sz="0" w:space="0" w:color="auto"/>
          </w:divBdr>
        </w:div>
        <w:div w:id="944576438">
          <w:marLeft w:val="0"/>
          <w:marRight w:val="0"/>
          <w:marTop w:val="0"/>
          <w:marBottom w:val="0"/>
          <w:divBdr>
            <w:top w:val="none" w:sz="0" w:space="0" w:color="auto"/>
            <w:left w:val="none" w:sz="0" w:space="0" w:color="auto"/>
            <w:bottom w:val="none" w:sz="0" w:space="0" w:color="auto"/>
            <w:right w:val="none" w:sz="0" w:space="0" w:color="auto"/>
          </w:divBdr>
        </w:div>
        <w:div w:id="729883038">
          <w:marLeft w:val="0"/>
          <w:marRight w:val="0"/>
          <w:marTop w:val="0"/>
          <w:marBottom w:val="0"/>
          <w:divBdr>
            <w:top w:val="none" w:sz="0" w:space="0" w:color="auto"/>
            <w:left w:val="none" w:sz="0" w:space="0" w:color="auto"/>
            <w:bottom w:val="none" w:sz="0" w:space="0" w:color="auto"/>
            <w:right w:val="none" w:sz="0" w:space="0" w:color="auto"/>
          </w:divBdr>
        </w:div>
        <w:div w:id="1240676638">
          <w:marLeft w:val="0"/>
          <w:marRight w:val="0"/>
          <w:marTop w:val="0"/>
          <w:marBottom w:val="0"/>
          <w:divBdr>
            <w:top w:val="none" w:sz="0" w:space="0" w:color="auto"/>
            <w:left w:val="none" w:sz="0" w:space="0" w:color="auto"/>
            <w:bottom w:val="none" w:sz="0" w:space="0" w:color="auto"/>
            <w:right w:val="none" w:sz="0" w:space="0" w:color="auto"/>
          </w:divBdr>
        </w:div>
        <w:div w:id="1428231151">
          <w:marLeft w:val="0"/>
          <w:marRight w:val="0"/>
          <w:marTop w:val="0"/>
          <w:marBottom w:val="0"/>
          <w:divBdr>
            <w:top w:val="none" w:sz="0" w:space="0" w:color="auto"/>
            <w:left w:val="none" w:sz="0" w:space="0" w:color="auto"/>
            <w:bottom w:val="none" w:sz="0" w:space="0" w:color="auto"/>
            <w:right w:val="none" w:sz="0" w:space="0" w:color="auto"/>
          </w:divBdr>
        </w:div>
        <w:div w:id="1476215196">
          <w:marLeft w:val="0"/>
          <w:marRight w:val="0"/>
          <w:marTop w:val="0"/>
          <w:marBottom w:val="0"/>
          <w:divBdr>
            <w:top w:val="none" w:sz="0" w:space="0" w:color="auto"/>
            <w:left w:val="none" w:sz="0" w:space="0" w:color="auto"/>
            <w:bottom w:val="none" w:sz="0" w:space="0" w:color="auto"/>
            <w:right w:val="none" w:sz="0" w:space="0" w:color="auto"/>
          </w:divBdr>
        </w:div>
        <w:div w:id="589237318">
          <w:marLeft w:val="0"/>
          <w:marRight w:val="0"/>
          <w:marTop w:val="0"/>
          <w:marBottom w:val="0"/>
          <w:divBdr>
            <w:top w:val="none" w:sz="0" w:space="0" w:color="auto"/>
            <w:left w:val="none" w:sz="0" w:space="0" w:color="auto"/>
            <w:bottom w:val="none" w:sz="0" w:space="0" w:color="auto"/>
            <w:right w:val="none" w:sz="0" w:space="0" w:color="auto"/>
          </w:divBdr>
        </w:div>
        <w:div w:id="1516767243">
          <w:marLeft w:val="0"/>
          <w:marRight w:val="0"/>
          <w:marTop w:val="0"/>
          <w:marBottom w:val="0"/>
          <w:divBdr>
            <w:top w:val="none" w:sz="0" w:space="0" w:color="auto"/>
            <w:left w:val="none" w:sz="0" w:space="0" w:color="auto"/>
            <w:bottom w:val="none" w:sz="0" w:space="0" w:color="auto"/>
            <w:right w:val="none" w:sz="0" w:space="0" w:color="auto"/>
          </w:divBdr>
        </w:div>
        <w:div w:id="661273336">
          <w:marLeft w:val="0"/>
          <w:marRight w:val="0"/>
          <w:marTop w:val="0"/>
          <w:marBottom w:val="0"/>
          <w:divBdr>
            <w:top w:val="none" w:sz="0" w:space="0" w:color="auto"/>
            <w:left w:val="none" w:sz="0" w:space="0" w:color="auto"/>
            <w:bottom w:val="none" w:sz="0" w:space="0" w:color="auto"/>
            <w:right w:val="none" w:sz="0" w:space="0" w:color="auto"/>
          </w:divBdr>
        </w:div>
        <w:div w:id="1462384102">
          <w:marLeft w:val="0"/>
          <w:marRight w:val="0"/>
          <w:marTop w:val="0"/>
          <w:marBottom w:val="0"/>
          <w:divBdr>
            <w:top w:val="none" w:sz="0" w:space="0" w:color="auto"/>
            <w:left w:val="none" w:sz="0" w:space="0" w:color="auto"/>
            <w:bottom w:val="none" w:sz="0" w:space="0" w:color="auto"/>
            <w:right w:val="none" w:sz="0" w:space="0" w:color="auto"/>
          </w:divBdr>
        </w:div>
        <w:div w:id="1477800125">
          <w:marLeft w:val="0"/>
          <w:marRight w:val="0"/>
          <w:marTop w:val="0"/>
          <w:marBottom w:val="0"/>
          <w:divBdr>
            <w:top w:val="none" w:sz="0" w:space="0" w:color="auto"/>
            <w:left w:val="none" w:sz="0" w:space="0" w:color="auto"/>
            <w:bottom w:val="none" w:sz="0" w:space="0" w:color="auto"/>
            <w:right w:val="none" w:sz="0" w:space="0" w:color="auto"/>
          </w:divBdr>
        </w:div>
        <w:div w:id="723723244">
          <w:marLeft w:val="0"/>
          <w:marRight w:val="0"/>
          <w:marTop w:val="0"/>
          <w:marBottom w:val="0"/>
          <w:divBdr>
            <w:top w:val="none" w:sz="0" w:space="0" w:color="auto"/>
            <w:left w:val="none" w:sz="0" w:space="0" w:color="auto"/>
            <w:bottom w:val="none" w:sz="0" w:space="0" w:color="auto"/>
            <w:right w:val="none" w:sz="0" w:space="0" w:color="auto"/>
          </w:divBdr>
        </w:div>
        <w:div w:id="432089081">
          <w:marLeft w:val="0"/>
          <w:marRight w:val="0"/>
          <w:marTop w:val="0"/>
          <w:marBottom w:val="0"/>
          <w:divBdr>
            <w:top w:val="none" w:sz="0" w:space="0" w:color="auto"/>
            <w:left w:val="none" w:sz="0" w:space="0" w:color="auto"/>
            <w:bottom w:val="none" w:sz="0" w:space="0" w:color="auto"/>
            <w:right w:val="none" w:sz="0" w:space="0" w:color="auto"/>
          </w:divBdr>
        </w:div>
        <w:div w:id="261882239">
          <w:marLeft w:val="0"/>
          <w:marRight w:val="0"/>
          <w:marTop w:val="0"/>
          <w:marBottom w:val="0"/>
          <w:divBdr>
            <w:top w:val="none" w:sz="0" w:space="0" w:color="auto"/>
            <w:left w:val="none" w:sz="0" w:space="0" w:color="auto"/>
            <w:bottom w:val="none" w:sz="0" w:space="0" w:color="auto"/>
            <w:right w:val="none" w:sz="0" w:space="0" w:color="auto"/>
          </w:divBdr>
        </w:div>
        <w:div w:id="1990288071">
          <w:marLeft w:val="0"/>
          <w:marRight w:val="0"/>
          <w:marTop w:val="0"/>
          <w:marBottom w:val="0"/>
          <w:divBdr>
            <w:top w:val="none" w:sz="0" w:space="0" w:color="auto"/>
            <w:left w:val="none" w:sz="0" w:space="0" w:color="auto"/>
            <w:bottom w:val="none" w:sz="0" w:space="0" w:color="auto"/>
            <w:right w:val="none" w:sz="0" w:space="0" w:color="auto"/>
          </w:divBdr>
        </w:div>
      </w:divsChild>
    </w:div>
    <w:div w:id="482545730">
      <w:bodyDiv w:val="1"/>
      <w:marLeft w:val="0"/>
      <w:marRight w:val="0"/>
      <w:marTop w:val="0"/>
      <w:marBottom w:val="0"/>
      <w:divBdr>
        <w:top w:val="none" w:sz="0" w:space="0" w:color="auto"/>
        <w:left w:val="none" w:sz="0" w:space="0" w:color="auto"/>
        <w:bottom w:val="none" w:sz="0" w:space="0" w:color="auto"/>
        <w:right w:val="none" w:sz="0" w:space="0" w:color="auto"/>
      </w:divBdr>
      <w:divsChild>
        <w:div w:id="1120149843">
          <w:marLeft w:val="0"/>
          <w:marRight w:val="0"/>
          <w:marTop w:val="0"/>
          <w:marBottom w:val="0"/>
          <w:divBdr>
            <w:top w:val="none" w:sz="0" w:space="0" w:color="auto"/>
            <w:left w:val="none" w:sz="0" w:space="0" w:color="auto"/>
            <w:bottom w:val="none" w:sz="0" w:space="0" w:color="auto"/>
            <w:right w:val="none" w:sz="0" w:space="0" w:color="auto"/>
          </w:divBdr>
        </w:div>
        <w:div w:id="187332199">
          <w:marLeft w:val="0"/>
          <w:marRight w:val="0"/>
          <w:marTop w:val="0"/>
          <w:marBottom w:val="0"/>
          <w:divBdr>
            <w:top w:val="none" w:sz="0" w:space="0" w:color="auto"/>
            <w:left w:val="none" w:sz="0" w:space="0" w:color="auto"/>
            <w:bottom w:val="none" w:sz="0" w:space="0" w:color="auto"/>
            <w:right w:val="none" w:sz="0" w:space="0" w:color="auto"/>
          </w:divBdr>
        </w:div>
        <w:div w:id="32735108">
          <w:marLeft w:val="0"/>
          <w:marRight w:val="0"/>
          <w:marTop w:val="0"/>
          <w:marBottom w:val="0"/>
          <w:divBdr>
            <w:top w:val="none" w:sz="0" w:space="0" w:color="auto"/>
            <w:left w:val="none" w:sz="0" w:space="0" w:color="auto"/>
            <w:bottom w:val="none" w:sz="0" w:space="0" w:color="auto"/>
            <w:right w:val="none" w:sz="0" w:space="0" w:color="auto"/>
          </w:divBdr>
        </w:div>
        <w:div w:id="427123398">
          <w:marLeft w:val="0"/>
          <w:marRight w:val="0"/>
          <w:marTop w:val="0"/>
          <w:marBottom w:val="0"/>
          <w:divBdr>
            <w:top w:val="none" w:sz="0" w:space="0" w:color="auto"/>
            <w:left w:val="none" w:sz="0" w:space="0" w:color="auto"/>
            <w:bottom w:val="none" w:sz="0" w:space="0" w:color="auto"/>
            <w:right w:val="none" w:sz="0" w:space="0" w:color="auto"/>
          </w:divBdr>
        </w:div>
        <w:div w:id="1608927628">
          <w:marLeft w:val="0"/>
          <w:marRight w:val="0"/>
          <w:marTop w:val="0"/>
          <w:marBottom w:val="0"/>
          <w:divBdr>
            <w:top w:val="none" w:sz="0" w:space="0" w:color="auto"/>
            <w:left w:val="none" w:sz="0" w:space="0" w:color="auto"/>
            <w:bottom w:val="none" w:sz="0" w:space="0" w:color="auto"/>
            <w:right w:val="none" w:sz="0" w:space="0" w:color="auto"/>
          </w:divBdr>
        </w:div>
        <w:div w:id="613440282">
          <w:marLeft w:val="0"/>
          <w:marRight w:val="0"/>
          <w:marTop w:val="0"/>
          <w:marBottom w:val="0"/>
          <w:divBdr>
            <w:top w:val="none" w:sz="0" w:space="0" w:color="auto"/>
            <w:left w:val="none" w:sz="0" w:space="0" w:color="auto"/>
            <w:bottom w:val="none" w:sz="0" w:space="0" w:color="auto"/>
            <w:right w:val="none" w:sz="0" w:space="0" w:color="auto"/>
          </w:divBdr>
        </w:div>
        <w:div w:id="411439432">
          <w:marLeft w:val="0"/>
          <w:marRight w:val="0"/>
          <w:marTop w:val="0"/>
          <w:marBottom w:val="0"/>
          <w:divBdr>
            <w:top w:val="none" w:sz="0" w:space="0" w:color="auto"/>
            <w:left w:val="none" w:sz="0" w:space="0" w:color="auto"/>
            <w:bottom w:val="none" w:sz="0" w:space="0" w:color="auto"/>
            <w:right w:val="none" w:sz="0" w:space="0" w:color="auto"/>
          </w:divBdr>
        </w:div>
        <w:div w:id="2030258559">
          <w:marLeft w:val="0"/>
          <w:marRight w:val="0"/>
          <w:marTop w:val="0"/>
          <w:marBottom w:val="0"/>
          <w:divBdr>
            <w:top w:val="none" w:sz="0" w:space="0" w:color="auto"/>
            <w:left w:val="none" w:sz="0" w:space="0" w:color="auto"/>
            <w:bottom w:val="none" w:sz="0" w:space="0" w:color="auto"/>
            <w:right w:val="none" w:sz="0" w:space="0" w:color="auto"/>
          </w:divBdr>
        </w:div>
        <w:div w:id="830172052">
          <w:marLeft w:val="0"/>
          <w:marRight w:val="0"/>
          <w:marTop w:val="0"/>
          <w:marBottom w:val="0"/>
          <w:divBdr>
            <w:top w:val="none" w:sz="0" w:space="0" w:color="auto"/>
            <w:left w:val="none" w:sz="0" w:space="0" w:color="auto"/>
            <w:bottom w:val="none" w:sz="0" w:space="0" w:color="auto"/>
            <w:right w:val="none" w:sz="0" w:space="0" w:color="auto"/>
          </w:divBdr>
        </w:div>
        <w:div w:id="849637185">
          <w:marLeft w:val="0"/>
          <w:marRight w:val="0"/>
          <w:marTop w:val="0"/>
          <w:marBottom w:val="0"/>
          <w:divBdr>
            <w:top w:val="none" w:sz="0" w:space="0" w:color="auto"/>
            <w:left w:val="none" w:sz="0" w:space="0" w:color="auto"/>
            <w:bottom w:val="none" w:sz="0" w:space="0" w:color="auto"/>
            <w:right w:val="none" w:sz="0" w:space="0" w:color="auto"/>
          </w:divBdr>
        </w:div>
        <w:div w:id="965623521">
          <w:marLeft w:val="0"/>
          <w:marRight w:val="0"/>
          <w:marTop w:val="0"/>
          <w:marBottom w:val="0"/>
          <w:divBdr>
            <w:top w:val="none" w:sz="0" w:space="0" w:color="auto"/>
            <w:left w:val="none" w:sz="0" w:space="0" w:color="auto"/>
            <w:bottom w:val="none" w:sz="0" w:space="0" w:color="auto"/>
            <w:right w:val="none" w:sz="0" w:space="0" w:color="auto"/>
          </w:divBdr>
        </w:div>
        <w:div w:id="1382513866">
          <w:marLeft w:val="0"/>
          <w:marRight w:val="0"/>
          <w:marTop w:val="0"/>
          <w:marBottom w:val="0"/>
          <w:divBdr>
            <w:top w:val="none" w:sz="0" w:space="0" w:color="auto"/>
            <w:left w:val="none" w:sz="0" w:space="0" w:color="auto"/>
            <w:bottom w:val="none" w:sz="0" w:space="0" w:color="auto"/>
            <w:right w:val="none" w:sz="0" w:space="0" w:color="auto"/>
          </w:divBdr>
        </w:div>
        <w:div w:id="267737550">
          <w:marLeft w:val="0"/>
          <w:marRight w:val="0"/>
          <w:marTop w:val="0"/>
          <w:marBottom w:val="0"/>
          <w:divBdr>
            <w:top w:val="none" w:sz="0" w:space="0" w:color="auto"/>
            <w:left w:val="none" w:sz="0" w:space="0" w:color="auto"/>
            <w:bottom w:val="none" w:sz="0" w:space="0" w:color="auto"/>
            <w:right w:val="none" w:sz="0" w:space="0" w:color="auto"/>
          </w:divBdr>
        </w:div>
        <w:div w:id="1550535196">
          <w:marLeft w:val="0"/>
          <w:marRight w:val="0"/>
          <w:marTop w:val="0"/>
          <w:marBottom w:val="0"/>
          <w:divBdr>
            <w:top w:val="none" w:sz="0" w:space="0" w:color="auto"/>
            <w:left w:val="none" w:sz="0" w:space="0" w:color="auto"/>
            <w:bottom w:val="none" w:sz="0" w:space="0" w:color="auto"/>
            <w:right w:val="none" w:sz="0" w:space="0" w:color="auto"/>
          </w:divBdr>
        </w:div>
        <w:div w:id="645663424">
          <w:marLeft w:val="0"/>
          <w:marRight w:val="0"/>
          <w:marTop w:val="0"/>
          <w:marBottom w:val="0"/>
          <w:divBdr>
            <w:top w:val="none" w:sz="0" w:space="0" w:color="auto"/>
            <w:left w:val="none" w:sz="0" w:space="0" w:color="auto"/>
            <w:bottom w:val="none" w:sz="0" w:space="0" w:color="auto"/>
            <w:right w:val="none" w:sz="0" w:space="0" w:color="auto"/>
          </w:divBdr>
        </w:div>
        <w:div w:id="1853451684">
          <w:marLeft w:val="0"/>
          <w:marRight w:val="0"/>
          <w:marTop w:val="0"/>
          <w:marBottom w:val="0"/>
          <w:divBdr>
            <w:top w:val="none" w:sz="0" w:space="0" w:color="auto"/>
            <w:left w:val="none" w:sz="0" w:space="0" w:color="auto"/>
            <w:bottom w:val="none" w:sz="0" w:space="0" w:color="auto"/>
            <w:right w:val="none" w:sz="0" w:space="0" w:color="auto"/>
          </w:divBdr>
        </w:div>
        <w:div w:id="1317226228">
          <w:marLeft w:val="0"/>
          <w:marRight w:val="0"/>
          <w:marTop w:val="0"/>
          <w:marBottom w:val="0"/>
          <w:divBdr>
            <w:top w:val="none" w:sz="0" w:space="0" w:color="auto"/>
            <w:left w:val="none" w:sz="0" w:space="0" w:color="auto"/>
            <w:bottom w:val="none" w:sz="0" w:space="0" w:color="auto"/>
            <w:right w:val="none" w:sz="0" w:space="0" w:color="auto"/>
          </w:divBdr>
        </w:div>
        <w:div w:id="306055482">
          <w:marLeft w:val="0"/>
          <w:marRight w:val="0"/>
          <w:marTop w:val="0"/>
          <w:marBottom w:val="0"/>
          <w:divBdr>
            <w:top w:val="none" w:sz="0" w:space="0" w:color="auto"/>
            <w:left w:val="none" w:sz="0" w:space="0" w:color="auto"/>
            <w:bottom w:val="none" w:sz="0" w:space="0" w:color="auto"/>
            <w:right w:val="none" w:sz="0" w:space="0" w:color="auto"/>
          </w:divBdr>
        </w:div>
        <w:div w:id="162935557">
          <w:marLeft w:val="0"/>
          <w:marRight w:val="0"/>
          <w:marTop w:val="0"/>
          <w:marBottom w:val="0"/>
          <w:divBdr>
            <w:top w:val="none" w:sz="0" w:space="0" w:color="auto"/>
            <w:left w:val="none" w:sz="0" w:space="0" w:color="auto"/>
            <w:bottom w:val="none" w:sz="0" w:space="0" w:color="auto"/>
            <w:right w:val="none" w:sz="0" w:space="0" w:color="auto"/>
          </w:divBdr>
        </w:div>
        <w:div w:id="1560048429">
          <w:marLeft w:val="0"/>
          <w:marRight w:val="0"/>
          <w:marTop w:val="0"/>
          <w:marBottom w:val="0"/>
          <w:divBdr>
            <w:top w:val="none" w:sz="0" w:space="0" w:color="auto"/>
            <w:left w:val="none" w:sz="0" w:space="0" w:color="auto"/>
            <w:bottom w:val="none" w:sz="0" w:space="0" w:color="auto"/>
            <w:right w:val="none" w:sz="0" w:space="0" w:color="auto"/>
          </w:divBdr>
        </w:div>
        <w:div w:id="965895303">
          <w:marLeft w:val="0"/>
          <w:marRight w:val="0"/>
          <w:marTop w:val="0"/>
          <w:marBottom w:val="0"/>
          <w:divBdr>
            <w:top w:val="none" w:sz="0" w:space="0" w:color="auto"/>
            <w:left w:val="none" w:sz="0" w:space="0" w:color="auto"/>
            <w:bottom w:val="none" w:sz="0" w:space="0" w:color="auto"/>
            <w:right w:val="none" w:sz="0" w:space="0" w:color="auto"/>
          </w:divBdr>
        </w:div>
        <w:div w:id="777288540">
          <w:marLeft w:val="0"/>
          <w:marRight w:val="0"/>
          <w:marTop w:val="0"/>
          <w:marBottom w:val="0"/>
          <w:divBdr>
            <w:top w:val="none" w:sz="0" w:space="0" w:color="auto"/>
            <w:left w:val="none" w:sz="0" w:space="0" w:color="auto"/>
            <w:bottom w:val="none" w:sz="0" w:space="0" w:color="auto"/>
            <w:right w:val="none" w:sz="0" w:space="0" w:color="auto"/>
          </w:divBdr>
        </w:div>
        <w:div w:id="563762824">
          <w:marLeft w:val="0"/>
          <w:marRight w:val="0"/>
          <w:marTop w:val="0"/>
          <w:marBottom w:val="0"/>
          <w:divBdr>
            <w:top w:val="none" w:sz="0" w:space="0" w:color="auto"/>
            <w:left w:val="none" w:sz="0" w:space="0" w:color="auto"/>
            <w:bottom w:val="none" w:sz="0" w:space="0" w:color="auto"/>
            <w:right w:val="none" w:sz="0" w:space="0" w:color="auto"/>
          </w:divBdr>
        </w:div>
        <w:div w:id="1076636747">
          <w:marLeft w:val="0"/>
          <w:marRight w:val="0"/>
          <w:marTop w:val="0"/>
          <w:marBottom w:val="0"/>
          <w:divBdr>
            <w:top w:val="none" w:sz="0" w:space="0" w:color="auto"/>
            <w:left w:val="none" w:sz="0" w:space="0" w:color="auto"/>
            <w:bottom w:val="none" w:sz="0" w:space="0" w:color="auto"/>
            <w:right w:val="none" w:sz="0" w:space="0" w:color="auto"/>
          </w:divBdr>
        </w:div>
        <w:div w:id="1433937038">
          <w:marLeft w:val="0"/>
          <w:marRight w:val="0"/>
          <w:marTop w:val="0"/>
          <w:marBottom w:val="0"/>
          <w:divBdr>
            <w:top w:val="none" w:sz="0" w:space="0" w:color="auto"/>
            <w:left w:val="none" w:sz="0" w:space="0" w:color="auto"/>
            <w:bottom w:val="none" w:sz="0" w:space="0" w:color="auto"/>
            <w:right w:val="none" w:sz="0" w:space="0" w:color="auto"/>
          </w:divBdr>
        </w:div>
        <w:div w:id="1777171068">
          <w:marLeft w:val="0"/>
          <w:marRight w:val="0"/>
          <w:marTop w:val="0"/>
          <w:marBottom w:val="0"/>
          <w:divBdr>
            <w:top w:val="none" w:sz="0" w:space="0" w:color="auto"/>
            <w:left w:val="none" w:sz="0" w:space="0" w:color="auto"/>
            <w:bottom w:val="none" w:sz="0" w:space="0" w:color="auto"/>
            <w:right w:val="none" w:sz="0" w:space="0" w:color="auto"/>
          </w:divBdr>
        </w:div>
        <w:div w:id="152334522">
          <w:marLeft w:val="0"/>
          <w:marRight w:val="0"/>
          <w:marTop w:val="0"/>
          <w:marBottom w:val="0"/>
          <w:divBdr>
            <w:top w:val="none" w:sz="0" w:space="0" w:color="auto"/>
            <w:left w:val="none" w:sz="0" w:space="0" w:color="auto"/>
            <w:bottom w:val="none" w:sz="0" w:space="0" w:color="auto"/>
            <w:right w:val="none" w:sz="0" w:space="0" w:color="auto"/>
          </w:divBdr>
        </w:div>
        <w:div w:id="1262641129">
          <w:marLeft w:val="0"/>
          <w:marRight w:val="0"/>
          <w:marTop w:val="0"/>
          <w:marBottom w:val="0"/>
          <w:divBdr>
            <w:top w:val="none" w:sz="0" w:space="0" w:color="auto"/>
            <w:left w:val="none" w:sz="0" w:space="0" w:color="auto"/>
            <w:bottom w:val="none" w:sz="0" w:space="0" w:color="auto"/>
            <w:right w:val="none" w:sz="0" w:space="0" w:color="auto"/>
          </w:divBdr>
        </w:div>
      </w:divsChild>
    </w:div>
    <w:div w:id="483663942">
      <w:bodyDiv w:val="1"/>
      <w:marLeft w:val="0"/>
      <w:marRight w:val="0"/>
      <w:marTop w:val="0"/>
      <w:marBottom w:val="0"/>
      <w:divBdr>
        <w:top w:val="none" w:sz="0" w:space="0" w:color="auto"/>
        <w:left w:val="none" w:sz="0" w:space="0" w:color="auto"/>
        <w:bottom w:val="none" w:sz="0" w:space="0" w:color="auto"/>
        <w:right w:val="none" w:sz="0" w:space="0" w:color="auto"/>
      </w:divBdr>
    </w:div>
    <w:div w:id="619141676">
      <w:bodyDiv w:val="1"/>
      <w:marLeft w:val="0"/>
      <w:marRight w:val="0"/>
      <w:marTop w:val="0"/>
      <w:marBottom w:val="0"/>
      <w:divBdr>
        <w:top w:val="none" w:sz="0" w:space="0" w:color="auto"/>
        <w:left w:val="none" w:sz="0" w:space="0" w:color="auto"/>
        <w:bottom w:val="none" w:sz="0" w:space="0" w:color="auto"/>
        <w:right w:val="none" w:sz="0" w:space="0" w:color="auto"/>
      </w:divBdr>
    </w:div>
    <w:div w:id="784228387">
      <w:bodyDiv w:val="1"/>
      <w:marLeft w:val="0"/>
      <w:marRight w:val="0"/>
      <w:marTop w:val="0"/>
      <w:marBottom w:val="0"/>
      <w:divBdr>
        <w:top w:val="none" w:sz="0" w:space="0" w:color="auto"/>
        <w:left w:val="none" w:sz="0" w:space="0" w:color="auto"/>
        <w:bottom w:val="none" w:sz="0" w:space="0" w:color="auto"/>
        <w:right w:val="none" w:sz="0" w:space="0" w:color="auto"/>
      </w:divBdr>
    </w:div>
    <w:div w:id="944072120">
      <w:bodyDiv w:val="1"/>
      <w:marLeft w:val="0"/>
      <w:marRight w:val="0"/>
      <w:marTop w:val="0"/>
      <w:marBottom w:val="0"/>
      <w:divBdr>
        <w:top w:val="none" w:sz="0" w:space="0" w:color="auto"/>
        <w:left w:val="none" w:sz="0" w:space="0" w:color="auto"/>
        <w:bottom w:val="none" w:sz="0" w:space="0" w:color="auto"/>
        <w:right w:val="none" w:sz="0" w:space="0" w:color="auto"/>
      </w:divBdr>
    </w:div>
    <w:div w:id="1020620035">
      <w:bodyDiv w:val="1"/>
      <w:marLeft w:val="0"/>
      <w:marRight w:val="0"/>
      <w:marTop w:val="0"/>
      <w:marBottom w:val="0"/>
      <w:divBdr>
        <w:top w:val="none" w:sz="0" w:space="0" w:color="auto"/>
        <w:left w:val="none" w:sz="0" w:space="0" w:color="auto"/>
        <w:bottom w:val="none" w:sz="0" w:space="0" w:color="auto"/>
        <w:right w:val="none" w:sz="0" w:space="0" w:color="auto"/>
      </w:divBdr>
    </w:div>
    <w:div w:id="1037850916">
      <w:bodyDiv w:val="1"/>
      <w:marLeft w:val="0"/>
      <w:marRight w:val="0"/>
      <w:marTop w:val="0"/>
      <w:marBottom w:val="0"/>
      <w:divBdr>
        <w:top w:val="none" w:sz="0" w:space="0" w:color="auto"/>
        <w:left w:val="none" w:sz="0" w:space="0" w:color="auto"/>
        <w:bottom w:val="none" w:sz="0" w:space="0" w:color="auto"/>
        <w:right w:val="none" w:sz="0" w:space="0" w:color="auto"/>
      </w:divBdr>
    </w:div>
    <w:div w:id="1066337666">
      <w:bodyDiv w:val="1"/>
      <w:marLeft w:val="0"/>
      <w:marRight w:val="0"/>
      <w:marTop w:val="0"/>
      <w:marBottom w:val="0"/>
      <w:divBdr>
        <w:top w:val="none" w:sz="0" w:space="0" w:color="auto"/>
        <w:left w:val="none" w:sz="0" w:space="0" w:color="auto"/>
        <w:bottom w:val="none" w:sz="0" w:space="0" w:color="auto"/>
        <w:right w:val="none" w:sz="0" w:space="0" w:color="auto"/>
      </w:divBdr>
    </w:div>
    <w:div w:id="1185948256">
      <w:bodyDiv w:val="1"/>
      <w:marLeft w:val="0"/>
      <w:marRight w:val="0"/>
      <w:marTop w:val="0"/>
      <w:marBottom w:val="0"/>
      <w:divBdr>
        <w:top w:val="none" w:sz="0" w:space="0" w:color="auto"/>
        <w:left w:val="none" w:sz="0" w:space="0" w:color="auto"/>
        <w:bottom w:val="none" w:sz="0" w:space="0" w:color="auto"/>
        <w:right w:val="none" w:sz="0" w:space="0" w:color="auto"/>
      </w:divBdr>
    </w:div>
    <w:div w:id="1378357753">
      <w:bodyDiv w:val="1"/>
      <w:marLeft w:val="0"/>
      <w:marRight w:val="0"/>
      <w:marTop w:val="0"/>
      <w:marBottom w:val="0"/>
      <w:divBdr>
        <w:top w:val="none" w:sz="0" w:space="0" w:color="auto"/>
        <w:left w:val="none" w:sz="0" w:space="0" w:color="auto"/>
        <w:bottom w:val="none" w:sz="0" w:space="0" w:color="auto"/>
        <w:right w:val="none" w:sz="0" w:space="0" w:color="auto"/>
      </w:divBdr>
    </w:div>
    <w:div w:id="1751078458">
      <w:bodyDiv w:val="1"/>
      <w:marLeft w:val="0"/>
      <w:marRight w:val="0"/>
      <w:marTop w:val="0"/>
      <w:marBottom w:val="0"/>
      <w:divBdr>
        <w:top w:val="none" w:sz="0" w:space="0" w:color="auto"/>
        <w:left w:val="none" w:sz="0" w:space="0" w:color="auto"/>
        <w:bottom w:val="none" w:sz="0" w:space="0" w:color="auto"/>
        <w:right w:val="none" w:sz="0" w:space="0" w:color="auto"/>
      </w:divBdr>
    </w:div>
    <w:div w:id="1804730617">
      <w:bodyDiv w:val="1"/>
      <w:marLeft w:val="0"/>
      <w:marRight w:val="0"/>
      <w:marTop w:val="0"/>
      <w:marBottom w:val="0"/>
      <w:divBdr>
        <w:top w:val="none" w:sz="0" w:space="0" w:color="auto"/>
        <w:left w:val="none" w:sz="0" w:space="0" w:color="auto"/>
        <w:bottom w:val="none" w:sz="0" w:space="0" w:color="auto"/>
        <w:right w:val="none" w:sz="0" w:space="0" w:color="auto"/>
      </w:divBdr>
    </w:div>
    <w:div w:id="1884052458">
      <w:bodyDiv w:val="1"/>
      <w:marLeft w:val="0"/>
      <w:marRight w:val="0"/>
      <w:marTop w:val="0"/>
      <w:marBottom w:val="0"/>
      <w:divBdr>
        <w:top w:val="none" w:sz="0" w:space="0" w:color="auto"/>
        <w:left w:val="none" w:sz="0" w:space="0" w:color="auto"/>
        <w:bottom w:val="none" w:sz="0" w:space="0" w:color="auto"/>
        <w:right w:val="none" w:sz="0" w:space="0" w:color="auto"/>
      </w:divBdr>
      <w:divsChild>
        <w:div w:id="1276715760">
          <w:marLeft w:val="0"/>
          <w:marRight w:val="0"/>
          <w:marTop w:val="0"/>
          <w:marBottom w:val="0"/>
          <w:divBdr>
            <w:top w:val="none" w:sz="0" w:space="0" w:color="auto"/>
            <w:left w:val="none" w:sz="0" w:space="0" w:color="auto"/>
            <w:bottom w:val="none" w:sz="0" w:space="0" w:color="auto"/>
            <w:right w:val="none" w:sz="0" w:space="0" w:color="auto"/>
          </w:divBdr>
        </w:div>
        <w:div w:id="1551530931">
          <w:marLeft w:val="0"/>
          <w:marRight w:val="0"/>
          <w:marTop w:val="0"/>
          <w:marBottom w:val="0"/>
          <w:divBdr>
            <w:top w:val="none" w:sz="0" w:space="0" w:color="auto"/>
            <w:left w:val="none" w:sz="0" w:space="0" w:color="auto"/>
            <w:bottom w:val="none" w:sz="0" w:space="0" w:color="auto"/>
            <w:right w:val="none" w:sz="0" w:space="0" w:color="auto"/>
          </w:divBdr>
        </w:div>
        <w:div w:id="896237244">
          <w:marLeft w:val="0"/>
          <w:marRight w:val="0"/>
          <w:marTop w:val="0"/>
          <w:marBottom w:val="0"/>
          <w:divBdr>
            <w:top w:val="none" w:sz="0" w:space="0" w:color="auto"/>
            <w:left w:val="none" w:sz="0" w:space="0" w:color="auto"/>
            <w:bottom w:val="none" w:sz="0" w:space="0" w:color="auto"/>
            <w:right w:val="none" w:sz="0" w:space="0" w:color="auto"/>
          </w:divBdr>
        </w:div>
        <w:div w:id="320276153">
          <w:marLeft w:val="0"/>
          <w:marRight w:val="0"/>
          <w:marTop w:val="0"/>
          <w:marBottom w:val="0"/>
          <w:divBdr>
            <w:top w:val="none" w:sz="0" w:space="0" w:color="auto"/>
            <w:left w:val="none" w:sz="0" w:space="0" w:color="auto"/>
            <w:bottom w:val="none" w:sz="0" w:space="0" w:color="auto"/>
            <w:right w:val="none" w:sz="0" w:space="0" w:color="auto"/>
          </w:divBdr>
        </w:div>
        <w:div w:id="1993092885">
          <w:marLeft w:val="0"/>
          <w:marRight w:val="0"/>
          <w:marTop w:val="0"/>
          <w:marBottom w:val="0"/>
          <w:divBdr>
            <w:top w:val="none" w:sz="0" w:space="0" w:color="auto"/>
            <w:left w:val="none" w:sz="0" w:space="0" w:color="auto"/>
            <w:bottom w:val="none" w:sz="0" w:space="0" w:color="auto"/>
            <w:right w:val="none" w:sz="0" w:space="0" w:color="auto"/>
          </w:divBdr>
        </w:div>
        <w:div w:id="1205673205">
          <w:marLeft w:val="0"/>
          <w:marRight w:val="0"/>
          <w:marTop w:val="0"/>
          <w:marBottom w:val="0"/>
          <w:divBdr>
            <w:top w:val="none" w:sz="0" w:space="0" w:color="auto"/>
            <w:left w:val="none" w:sz="0" w:space="0" w:color="auto"/>
            <w:bottom w:val="none" w:sz="0" w:space="0" w:color="auto"/>
            <w:right w:val="none" w:sz="0" w:space="0" w:color="auto"/>
          </w:divBdr>
        </w:div>
        <w:div w:id="2044598009">
          <w:marLeft w:val="0"/>
          <w:marRight w:val="0"/>
          <w:marTop w:val="0"/>
          <w:marBottom w:val="0"/>
          <w:divBdr>
            <w:top w:val="none" w:sz="0" w:space="0" w:color="auto"/>
            <w:left w:val="none" w:sz="0" w:space="0" w:color="auto"/>
            <w:bottom w:val="none" w:sz="0" w:space="0" w:color="auto"/>
            <w:right w:val="none" w:sz="0" w:space="0" w:color="auto"/>
          </w:divBdr>
        </w:div>
        <w:div w:id="1704552143">
          <w:marLeft w:val="0"/>
          <w:marRight w:val="0"/>
          <w:marTop w:val="0"/>
          <w:marBottom w:val="0"/>
          <w:divBdr>
            <w:top w:val="none" w:sz="0" w:space="0" w:color="auto"/>
            <w:left w:val="none" w:sz="0" w:space="0" w:color="auto"/>
            <w:bottom w:val="none" w:sz="0" w:space="0" w:color="auto"/>
            <w:right w:val="none" w:sz="0" w:space="0" w:color="auto"/>
          </w:divBdr>
        </w:div>
        <w:div w:id="1291787376">
          <w:marLeft w:val="0"/>
          <w:marRight w:val="0"/>
          <w:marTop w:val="0"/>
          <w:marBottom w:val="0"/>
          <w:divBdr>
            <w:top w:val="none" w:sz="0" w:space="0" w:color="auto"/>
            <w:left w:val="none" w:sz="0" w:space="0" w:color="auto"/>
            <w:bottom w:val="none" w:sz="0" w:space="0" w:color="auto"/>
            <w:right w:val="none" w:sz="0" w:space="0" w:color="auto"/>
          </w:divBdr>
        </w:div>
        <w:div w:id="2057778655">
          <w:marLeft w:val="0"/>
          <w:marRight w:val="0"/>
          <w:marTop w:val="0"/>
          <w:marBottom w:val="0"/>
          <w:divBdr>
            <w:top w:val="none" w:sz="0" w:space="0" w:color="auto"/>
            <w:left w:val="none" w:sz="0" w:space="0" w:color="auto"/>
            <w:bottom w:val="none" w:sz="0" w:space="0" w:color="auto"/>
            <w:right w:val="none" w:sz="0" w:space="0" w:color="auto"/>
          </w:divBdr>
        </w:div>
        <w:div w:id="908617788">
          <w:marLeft w:val="0"/>
          <w:marRight w:val="0"/>
          <w:marTop w:val="0"/>
          <w:marBottom w:val="0"/>
          <w:divBdr>
            <w:top w:val="none" w:sz="0" w:space="0" w:color="auto"/>
            <w:left w:val="none" w:sz="0" w:space="0" w:color="auto"/>
            <w:bottom w:val="none" w:sz="0" w:space="0" w:color="auto"/>
            <w:right w:val="none" w:sz="0" w:space="0" w:color="auto"/>
          </w:divBdr>
        </w:div>
        <w:div w:id="1645161127">
          <w:marLeft w:val="0"/>
          <w:marRight w:val="0"/>
          <w:marTop w:val="0"/>
          <w:marBottom w:val="0"/>
          <w:divBdr>
            <w:top w:val="none" w:sz="0" w:space="0" w:color="auto"/>
            <w:left w:val="none" w:sz="0" w:space="0" w:color="auto"/>
            <w:bottom w:val="none" w:sz="0" w:space="0" w:color="auto"/>
            <w:right w:val="none" w:sz="0" w:space="0" w:color="auto"/>
          </w:divBdr>
        </w:div>
        <w:div w:id="1266230891">
          <w:marLeft w:val="0"/>
          <w:marRight w:val="0"/>
          <w:marTop w:val="0"/>
          <w:marBottom w:val="0"/>
          <w:divBdr>
            <w:top w:val="none" w:sz="0" w:space="0" w:color="auto"/>
            <w:left w:val="none" w:sz="0" w:space="0" w:color="auto"/>
            <w:bottom w:val="none" w:sz="0" w:space="0" w:color="auto"/>
            <w:right w:val="none" w:sz="0" w:space="0" w:color="auto"/>
          </w:divBdr>
        </w:div>
      </w:divsChild>
    </w:div>
    <w:div w:id="1908177116">
      <w:bodyDiv w:val="1"/>
      <w:marLeft w:val="0"/>
      <w:marRight w:val="0"/>
      <w:marTop w:val="0"/>
      <w:marBottom w:val="0"/>
      <w:divBdr>
        <w:top w:val="none" w:sz="0" w:space="0" w:color="auto"/>
        <w:left w:val="none" w:sz="0" w:space="0" w:color="auto"/>
        <w:bottom w:val="none" w:sz="0" w:space="0" w:color="auto"/>
        <w:right w:val="none" w:sz="0" w:space="0" w:color="auto"/>
      </w:divBdr>
    </w:div>
    <w:div w:id="1950576855">
      <w:bodyDiv w:val="1"/>
      <w:marLeft w:val="0"/>
      <w:marRight w:val="0"/>
      <w:marTop w:val="0"/>
      <w:marBottom w:val="0"/>
      <w:divBdr>
        <w:top w:val="none" w:sz="0" w:space="0" w:color="auto"/>
        <w:left w:val="none" w:sz="0" w:space="0" w:color="auto"/>
        <w:bottom w:val="none" w:sz="0" w:space="0" w:color="auto"/>
        <w:right w:val="none" w:sz="0" w:space="0" w:color="auto"/>
      </w:divBdr>
    </w:div>
    <w:div w:id="1959750488">
      <w:bodyDiv w:val="1"/>
      <w:marLeft w:val="0"/>
      <w:marRight w:val="0"/>
      <w:marTop w:val="0"/>
      <w:marBottom w:val="0"/>
      <w:divBdr>
        <w:top w:val="none" w:sz="0" w:space="0" w:color="auto"/>
        <w:left w:val="none" w:sz="0" w:space="0" w:color="auto"/>
        <w:bottom w:val="none" w:sz="0" w:space="0" w:color="auto"/>
        <w:right w:val="none" w:sz="0" w:space="0" w:color="auto"/>
      </w:divBdr>
      <w:divsChild>
        <w:div w:id="986930883">
          <w:marLeft w:val="0"/>
          <w:marRight w:val="0"/>
          <w:marTop w:val="0"/>
          <w:marBottom w:val="0"/>
          <w:divBdr>
            <w:top w:val="none" w:sz="0" w:space="0" w:color="auto"/>
            <w:left w:val="none" w:sz="0" w:space="0" w:color="auto"/>
            <w:bottom w:val="none" w:sz="0" w:space="0" w:color="auto"/>
            <w:right w:val="none" w:sz="0" w:space="0" w:color="auto"/>
          </w:divBdr>
        </w:div>
        <w:div w:id="77870524">
          <w:marLeft w:val="0"/>
          <w:marRight w:val="0"/>
          <w:marTop w:val="0"/>
          <w:marBottom w:val="0"/>
          <w:divBdr>
            <w:top w:val="none" w:sz="0" w:space="0" w:color="auto"/>
            <w:left w:val="none" w:sz="0" w:space="0" w:color="auto"/>
            <w:bottom w:val="none" w:sz="0" w:space="0" w:color="auto"/>
            <w:right w:val="none" w:sz="0" w:space="0" w:color="auto"/>
          </w:divBdr>
        </w:div>
        <w:div w:id="100951881">
          <w:marLeft w:val="0"/>
          <w:marRight w:val="0"/>
          <w:marTop w:val="0"/>
          <w:marBottom w:val="0"/>
          <w:divBdr>
            <w:top w:val="none" w:sz="0" w:space="0" w:color="auto"/>
            <w:left w:val="none" w:sz="0" w:space="0" w:color="auto"/>
            <w:bottom w:val="none" w:sz="0" w:space="0" w:color="auto"/>
            <w:right w:val="none" w:sz="0" w:space="0" w:color="auto"/>
          </w:divBdr>
        </w:div>
        <w:div w:id="287054063">
          <w:marLeft w:val="0"/>
          <w:marRight w:val="0"/>
          <w:marTop w:val="0"/>
          <w:marBottom w:val="0"/>
          <w:divBdr>
            <w:top w:val="none" w:sz="0" w:space="0" w:color="auto"/>
            <w:left w:val="none" w:sz="0" w:space="0" w:color="auto"/>
            <w:bottom w:val="none" w:sz="0" w:space="0" w:color="auto"/>
            <w:right w:val="none" w:sz="0" w:space="0" w:color="auto"/>
          </w:divBdr>
        </w:div>
        <w:div w:id="244072679">
          <w:marLeft w:val="0"/>
          <w:marRight w:val="0"/>
          <w:marTop w:val="0"/>
          <w:marBottom w:val="0"/>
          <w:divBdr>
            <w:top w:val="none" w:sz="0" w:space="0" w:color="auto"/>
            <w:left w:val="none" w:sz="0" w:space="0" w:color="auto"/>
            <w:bottom w:val="none" w:sz="0" w:space="0" w:color="auto"/>
            <w:right w:val="none" w:sz="0" w:space="0" w:color="auto"/>
          </w:divBdr>
        </w:div>
        <w:div w:id="2015185657">
          <w:marLeft w:val="0"/>
          <w:marRight w:val="0"/>
          <w:marTop w:val="0"/>
          <w:marBottom w:val="0"/>
          <w:divBdr>
            <w:top w:val="none" w:sz="0" w:space="0" w:color="auto"/>
            <w:left w:val="none" w:sz="0" w:space="0" w:color="auto"/>
            <w:bottom w:val="none" w:sz="0" w:space="0" w:color="auto"/>
            <w:right w:val="none" w:sz="0" w:space="0" w:color="auto"/>
          </w:divBdr>
        </w:div>
        <w:div w:id="1222448377">
          <w:marLeft w:val="0"/>
          <w:marRight w:val="0"/>
          <w:marTop w:val="0"/>
          <w:marBottom w:val="0"/>
          <w:divBdr>
            <w:top w:val="none" w:sz="0" w:space="0" w:color="auto"/>
            <w:left w:val="none" w:sz="0" w:space="0" w:color="auto"/>
            <w:bottom w:val="none" w:sz="0" w:space="0" w:color="auto"/>
            <w:right w:val="none" w:sz="0" w:space="0" w:color="auto"/>
          </w:divBdr>
        </w:div>
        <w:div w:id="313217721">
          <w:marLeft w:val="0"/>
          <w:marRight w:val="0"/>
          <w:marTop w:val="0"/>
          <w:marBottom w:val="0"/>
          <w:divBdr>
            <w:top w:val="none" w:sz="0" w:space="0" w:color="auto"/>
            <w:left w:val="none" w:sz="0" w:space="0" w:color="auto"/>
            <w:bottom w:val="none" w:sz="0" w:space="0" w:color="auto"/>
            <w:right w:val="none" w:sz="0" w:space="0" w:color="auto"/>
          </w:divBdr>
        </w:div>
        <w:div w:id="846486280">
          <w:marLeft w:val="0"/>
          <w:marRight w:val="0"/>
          <w:marTop w:val="0"/>
          <w:marBottom w:val="0"/>
          <w:divBdr>
            <w:top w:val="none" w:sz="0" w:space="0" w:color="auto"/>
            <w:left w:val="none" w:sz="0" w:space="0" w:color="auto"/>
            <w:bottom w:val="none" w:sz="0" w:space="0" w:color="auto"/>
            <w:right w:val="none" w:sz="0" w:space="0" w:color="auto"/>
          </w:divBdr>
        </w:div>
        <w:div w:id="1646204569">
          <w:marLeft w:val="0"/>
          <w:marRight w:val="0"/>
          <w:marTop w:val="0"/>
          <w:marBottom w:val="0"/>
          <w:divBdr>
            <w:top w:val="none" w:sz="0" w:space="0" w:color="auto"/>
            <w:left w:val="none" w:sz="0" w:space="0" w:color="auto"/>
            <w:bottom w:val="none" w:sz="0" w:space="0" w:color="auto"/>
            <w:right w:val="none" w:sz="0" w:space="0" w:color="auto"/>
          </w:divBdr>
        </w:div>
        <w:div w:id="198012448">
          <w:marLeft w:val="0"/>
          <w:marRight w:val="0"/>
          <w:marTop w:val="0"/>
          <w:marBottom w:val="0"/>
          <w:divBdr>
            <w:top w:val="none" w:sz="0" w:space="0" w:color="auto"/>
            <w:left w:val="none" w:sz="0" w:space="0" w:color="auto"/>
            <w:bottom w:val="none" w:sz="0" w:space="0" w:color="auto"/>
            <w:right w:val="none" w:sz="0" w:space="0" w:color="auto"/>
          </w:divBdr>
        </w:div>
      </w:divsChild>
    </w:div>
    <w:div w:id="210706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cp:lastModifiedBy>Wagner, Christine D</cp:lastModifiedBy>
  <cp:revision>4</cp:revision>
  <cp:lastPrinted>2017-11-30T18:58:00Z</cp:lastPrinted>
  <dcterms:created xsi:type="dcterms:W3CDTF">2018-07-13T17:19:00Z</dcterms:created>
  <dcterms:modified xsi:type="dcterms:W3CDTF">2018-07-13T17:37:00Z</dcterms:modified>
</cp:coreProperties>
</file>