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E4E19" w:rsidP="009F71B6" w:rsidRDefault="002E4E19" w14:paraId="05CBDB87" w14:textId="77777777">
      <w:pPr>
        <w:rPr>
          <w:rFonts w:ascii="Arial" w:hAnsi="Arial" w:cs="Arial"/>
          <w:b/>
          <w:color w:val="7030A0"/>
          <w:sz w:val="36"/>
          <w:szCs w:val="36"/>
        </w:rPr>
      </w:pPr>
    </w:p>
    <w:p w:rsidRPr="009F71B6" w:rsidR="009F71B6" w:rsidP="2403C673" w:rsidRDefault="009F71B6" w14:paraId="4A788C6D" w14:noSpellErr="1" w14:textId="0B83CAB4">
      <w:pPr>
        <w:rPr>
          <w:rFonts w:ascii="Arial" w:hAnsi="Arial" w:eastAsia="Arial" w:cs="Arial"/>
          <w:b w:val="1"/>
          <w:bCs w:val="1"/>
          <w:color w:val="7030A0"/>
          <w:sz w:val="36"/>
          <w:szCs w:val="36"/>
        </w:rPr>
      </w:pPr>
      <w:r w:rsidRPr="009F71B6">
        <w:rPr>
          <w:rFonts w:ascii="Arial" w:hAnsi="Arial" w:cs="Arial"/>
          <w:noProof/>
          <w:color w:val="008EBB"/>
          <w:sz w:val="36"/>
        </w:rPr>
        <w:drawing>
          <wp:anchor distT="0" distB="0" distL="114300" distR="114300" simplePos="0" relativeHeight="251673600" behindDoc="1" locked="0" layoutInCell="1" allowOverlap="1" wp14:anchorId="675D45C0" wp14:editId="0049C772">
            <wp:simplePos x="0" y="0"/>
            <wp:positionH relativeFrom="margin">
              <wp:posOffset>6057900</wp:posOffset>
            </wp:positionH>
            <wp:positionV relativeFrom="margin">
              <wp:posOffset>83185</wp:posOffset>
            </wp:positionV>
            <wp:extent cx="729406" cy="731520"/>
            <wp:effectExtent l="0" t="0" r="0" b="0"/>
            <wp:wrapSquare wrapText="bothSides"/>
            <wp:docPr id="24" name="Picture 24"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r w:rsidRPr="2403C673">
        <w:rPr>
          <w:rFonts w:ascii="Arial" w:hAnsi="Arial" w:eastAsia="Arial" w:cs="Arial"/>
          <w:b w:val="1"/>
          <w:bCs w:val="1"/>
          <w:color w:val="7030A0"/>
          <w:sz w:val="36"/>
          <w:szCs w:val="36"/>
        </w:rPr>
        <w:t xml:space="preserve">Learning Guide </w:t>
      </w:r>
      <w:r w:rsidRPr="2403C673">
        <w:rPr>
          <w:rFonts w:ascii="Arial" w:hAnsi="Arial" w:eastAsia="Arial" w:cs="Arial"/>
          <w:b w:val="1"/>
          <w:bCs w:val="1"/>
          <w:color w:val="7030A0"/>
          <w:sz w:val="36"/>
          <w:szCs w:val="36"/>
        </w:rPr>
        <w:t>6</w:t>
      </w:r>
      <w:r w:rsidRPr="2403C673">
        <w:rPr>
          <w:rFonts w:ascii="Arial" w:hAnsi="Arial" w:eastAsia="Arial" w:cs="Arial"/>
          <w:b w:val="1"/>
          <w:bCs w:val="1"/>
          <w:color w:val="7030A0"/>
          <w:sz w:val="36"/>
          <w:szCs w:val="36"/>
        </w:rPr>
        <w:t>.</w:t>
      </w:r>
      <w:r w:rsidRPr="2403C673" w:rsidR="008956E5">
        <w:rPr>
          <w:rFonts w:ascii="Arial" w:hAnsi="Arial" w:eastAsia="Arial" w:cs="Arial"/>
          <w:b w:val="1"/>
          <w:bCs w:val="1"/>
          <w:color w:val="7030A0"/>
          <w:sz w:val="36"/>
          <w:szCs w:val="36"/>
        </w:rPr>
        <w:t>5</w:t>
      </w:r>
      <w:r w:rsidRPr="2403C673">
        <w:rPr>
          <w:rFonts w:ascii="Arial" w:hAnsi="Arial" w:eastAsia="Arial" w:cs="Arial"/>
          <w:b w:val="1"/>
          <w:bCs w:val="1"/>
          <w:color w:val="7030A0"/>
          <w:sz w:val="36"/>
          <w:szCs w:val="36"/>
        </w:rPr>
        <w:t xml:space="preserve"> In</w:t>
      </w:r>
      <w:r w:rsidRPr="2403C673">
        <w:rPr>
          <w:rFonts w:ascii="Arial" w:hAnsi="Arial" w:eastAsia="Arial" w:cs="Arial"/>
          <w:b w:val="1"/>
          <w:bCs w:val="1"/>
          <w:color w:val="7030A0"/>
          <w:sz w:val="36"/>
          <w:szCs w:val="36"/>
        </w:rPr>
        <w:t xml:space="preserve">struction</w:t>
      </w:r>
      <w:r w:rsidRPr="2403C673">
        <w:rPr>
          <w:rFonts w:ascii="Arial" w:hAnsi="Arial" w:eastAsia="Arial" w:cs="Arial"/>
          <w:b w:val="1"/>
          <w:bCs w:val="1"/>
          <w:color w:val="7030A0"/>
          <w:sz w:val="36"/>
          <w:szCs w:val="36"/>
        </w:rPr>
        <w:t xml:space="preserve"> – </w:t>
      </w:r>
    </w:p>
    <w:p w:rsidRPr="009F71B6" w:rsidR="009F71B6" w:rsidP="009F71B6" w:rsidRDefault="009A01FB" w14:paraId="0DB01255" w14:textId="4A078280">
      <w:pPr>
        <w:rPr>
          <w:rFonts w:ascii="Arial" w:hAnsi="Arial" w:cs="Arial"/>
          <w:b/>
          <w:color w:val="7030A0"/>
          <w:sz w:val="36"/>
          <w:szCs w:val="36"/>
        </w:rPr>
      </w:pPr>
      <w:r>
        <w:rPr>
          <w:rFonts w:ascii="Arial" w:hAnsi="Arial" w:cs="Arial"/>
          <w:b/>
          <w:color w:val="7030A0"/>
          <w:sz w:val="36"/>
          <w:szCs w:val="36"/>
        </w:rPr>
        <w:t>Voices from the Field</w:t>
      </w:r>
    </w:p>
    <w:p w:rsidRPr="009F71B6" w:rsidR="009F71B6" w:rsidP="009F71B6" w:rsidRDefault="009F71B6" w14:paraId="36BC0D76" w14:textId="77777777">
      <w:pPr>
        <w:pStyle w:val="Heading2"/>
        <w:spacing w:after="0"/>
      </w:pPr>
      <w:r w:rsidRPr="009F71B6">
        <w:rPr>
          <w:noProof/>
          <w:color w:val="7030A0"/>
        </w:rPr>
        <mc:AlternateContent>
          <mc:Choice Requires="wps">
            <w:drawing>
              <wp:anchor distT="0" distB="0" distL="114300" distR="114300" simplePos="0" relativeHeight="251675648" behindDoc="0" locked="0" layoutInCell="1" allowOverlap="1" wp14:anchorId="29751B16" wp14:editId="7384F39D">
                <wp:simplePos x="0" y="0"/>
                <wp:positionH relativeFrom="margin">
                  <wp:posOffset>0</wp:posOffset>
                </wp:positionH>
                <wp:positionV relativeFrom="paragraph">
                  <wp:posOffset>56515</wp:posOffset>
                </wp:positionV>
                <wp:extent cx="3962400" cy="1905"/>
                <wp:effectExtent l="0" t="19050" r="19050" b="36195"/>
                <wp:wrapNone/>
                <wp:docPr id="10" name="Straight Connector 10" descr="purple line"/>
                <wp:cNvGraphicFramePr/>
                <a:graphic xmlns:a="http://schemas.openxmlformats.org/drawingml/2006/main">
                  <a:graphicData uri="http://schemas.microsoft.com/office/word/2010/wordprocessingShape">
                    <wps:wsp>
                      <wps:cNvCnPr/>
                      <wps:spPr>
                        <a:xfrm flipV="1">
                          <a:off x="0" y="0"/>
                          <a:ext cx="3962400" cy="1905"/>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purple line" o:spid="_x0000_s1026" strokecolor="#544f95" strokeweight="3pt" from="0,4.45pt" to="312pt,4.6pt" w14:anchorId="704B0B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">
                <w10:wrap anchorx="margin"/>
              </v:line>
            </w:pict>
          </mc:Fallback>
        </mc:AlternateContent>
      </w:r>
    </w:p>
    <w:p w:rsidRPr="002E4E19" w:rsidR="00830D1E" w:rsidP="00830D1E" w:rsidRDefault="00830D1E" w14:paraId="638A4AEE" w14:textId="0633CC65">
      <w:pPr>
        <w:spacing w:line="276" w:lineRule="auto"/>
        <w:rPr>
          <w:rFonts w:ascii="Arial" w:hAnsi="Arial" w:cs="Arial"/>
          <w:b/>
          <w:sz w:val="22"/>
          <w:szCs w:val="22"/>
        </w:rPr>
      </w:pPr>
      <w:r w:rsidRPr="002E4E19">
        <w:rPr>
          <w:rFonts w:ascii="Arial" w:hAnsi="Arial" w:cs="Arial"/>
          <w:b/>
          <w:color w:val="7030A0"/>
          <w:sz w:val="22"/>
          <w:szCs w:val="22"/>
        </w:rPr>
        <w:t>Objectives</w:t>
      </w:r>
    </w:p>
    <w:p w:rsidR="00921C7B" w:rsidP="2403C673" w:rsidRDefault="009A01FB" w14:paraId="010AE48C" w14:noSpellErr="1" w14:textId="7BC35DC3">
      <w:pPr>
        <w:spacing w:line="276" w:lineRule="auto"/>
        <w:rPr>
          <w:rStyle w:val="eop"/>
          <w:rFonts w:ascii="Arial" w:hAnsi="Arial" w:eastAsia="Arial" w:cs="Arial"/>
          <w:color w:val="000000" w:themeColor="text1" w:themeTint="FF" w:themeShade="FF"/>
          <w:sz w:val="22"/>
          <w:szCs w:val="22"/>
        </w:rPr>
      </w:pPr>
      <w:r w:rsidRPr="2403C673">
        <w:rPr>
          <w:rStyle w:val="normaltextrun"/>
          <w:rFonts w:ascii="Arial" w:hAnsi="Arial" w:eastAsia="Arial" w:cs="Arial"/>
          <w:color w:val="000000"/>
          <w:sz w:val="22"/>
          <w:szCs w:val="22"/>
          <w:shd w:val="clear" w:color="auto" w:fill="FFFFFF"/>
        </w:rPr>
        <w:t>Identify practitioners’ and families’ views on critical issues related to </w:t>
      </w:r>
      <w:r w:rsidRPr="2403C673">
        <w:rPr>
          <w:rStyle w:val="normaltextrun"/>
          <w:rFonts w:ascii="Arial" w:hAnsi="Arial" w:eastAsia="Arial" w:cs="Arial"/>
          <w:color w:val="000000"/>
          <w:sz w:val="22"/>
          <w:szCs w:val="22"/>
          <w:shd w:val="clear" w:color="auto" w:fill="FFFFFF"/>
        </w:rPr>
        <w:t>instructional practices</w:t>
      </w:r>
      <w:r w:rsidRPr="2403C673">
        <w:rPr>
          <w:rStyle w:val="normaltextrun"/>
          <w:rFonts w:ascii="Arial" w:hAnsi="Arial" w:eastAsia="Arial" w:cs="Arial"/>
          <w:color w:val="000000"/>
          <w:sz w:val="22"/>
          <w:szCs w:val="22"/>
          <w:shd w:val="clear" w:color="auto" w:fill="FFFFFF"/>
        </w:rPr>
        <w:t>.</w:t>
      </w:r>
      <w:r w:rsidRPr="2403C673">
        <w:rPr>
          <w:rStyle w:val="eop"/>
          <w:rFonts w:ascii="Arial" w:hAnsi="Arial" w:eastAsia="Arial" w:cs="Arial"/>
          <w:color w:val="000000"/>
          <w:sz w:val="22"/>
          <w:szCs w:val="22"/>
          <w:shd w:val="clear" w:color="auto" w:fill="FFFFFF"/>
        </w:rPr>
        <w:t> </w:t>
      </w:r>
    </w:p>
    <w:p w:rsidRPr="009A01FB" w:rsidR="009A01FB" w:rsidP="577B6BF0" w:rsidRDefault="009A01FB" w14:paraId="0540A5D6" w14:textId="77777777">
      <w:pPr>
        <w:spacing w:line="276" w:lineRule="auto"/>
        <w:rPr>
          <w:rFonts w:ascii="Arial" w:hAnsi="Arial" w:cs="Arial"/>
          <w:sz w:val="22"/>
          <w:szCs w:val="22"/>
        </w:rPr>
      </w:pPr>
    </w:p>
    <w:tbl>
      <w:tblPr>
        <w:tblStyle w:val="TableGrid"/>
        <w:tblW w:w="0" w:type="auto"/>
        <w:tblInd w:w="2268" w:type="dxa"/>
        <w:tblLook w:val="04A0" w:firstRow="1" w:lastRow="0" w:firstColumn="1" w:lastColumn="0" w:noHBand="0" w:noVBand="1"/>
      </w:tblPr>
      <w:tblGrid>
        <w:gridCol w:w="7110"/>
      </w:tblGrid>
      <w:tr w:rsidR="00F334BA" w:rsidTr="2403C673" w14:paraId="1EB4BF36" w14:textId="77777777">
        <w:tc>
          <w:tcPr>
            <w:tcW w:w="7110" w:type="dxa"/>
            <w:tcMar/>
          </w:tcPr>
          <w:p w:rsidRPr="004E528F" w:rsidR="00F334BA" w:rsidP="2403C673" w:rsidRDefault="00F334BA" w14:paraId="17182F5F" w14:noSpellErr="1" w14:textId="5A68880E">
            <w:pPr>
              <w:spacing w:after="240"/>
              <w:rPr>
                <w:rFonts w:ascii="Arial" w:hAnsi="Arial" w:eastAsia="Arial" w:cs="Arial"/>
                <w:color w:val="0066FF"/>
                <w:sz w:val="22"/>
                <w:szCs w:val="22"/>
              </w:rPr>
            </w:pPr>
            <w:r w:rsidRPr="2403C673" w:rsidR="2403C673">
              <w:rPr>
                <w:rFonts w:ascii="Arial" w:hAnsi="Arial" w:eastAsia="Arial" w:cs="Arial"/>
                <w:sz w:val="22"/>
                <w:szCs w:val="22"/>
              </w:rPr>
              <w:t>Related Content:</w:t>
            </w:r>
            <w:r w:rsidRPr="2403C673" w:rsidR="2403C673">
              <w:rPr>
                <w:rFonts w:ascii="Arial" w:hAnsi="Arial" w:eastAsia="Arial" w:cs="Arial"/>
                <w:b w:val="1"/>
                <w:bCs w:val="1"/>
                <w:sz w:val="22"/>
                <w:szCs w:val="22"/>
              </w:rPr>
              <w:t xml:space="preserve"> </w:t>
            </w:r>
            <w:hyperlink r:id="R139cd35b164046cc">
              <w:r w:rsidRPr="2403C673" w:rsidR="2403C673">
                <w:rPr>
                  <w:rStyle w:val="Hyperlink"/>
                  <w:rFonts w:ascii="Arial" w:hAnsi="Arial" w:eastAsia="Arial" w:cs="Arial"/>
                  <w:color w:val="0066FF"/>
                  <w:sz w:val="22"/>
                  <w:szCs w:val="22"/>
                </w:rPr>
                <w:t xml:space="preserve">Module </w:t>
              </w:r>
              <w:r w:rsidRPr="2403C673" w:rsidR="2403C673">
                <w:rPr>
                  <w:rStyle w:val="Hyperlink"/>
                  <w:rFonts w:ascii="Arial" w:hAnsi="Arial" w:eastAsia="Arial" w:cs="Arial"/>
                  <w:color w:val="0066FF"/>
                  <w:sz w:val="22"/>
                  <w:szCs w:val="22"/>
                </w:rPr>
                <w:t>6</w:t>
              </w:r>
              <w:r w:rsidRPr="2403C673" w:rsidR="2403C673">
                <w:rPr>
                  <w:rStyle w:val="Hyperlink"/>
                  <w:rFonts w:ascii="Arial" w:hAnsi="Arial" w:eastAsia="Arial" w:cs="Arial"/>
                  <w:color w:val="0066FF"/>
                  <w:sz w:val="22"/>
                  <w:szCs w:val="22"/>
                </w:rPr>
                <w:t>, Voices from the Field</w:t>
              </w:r>
            </w:hyperlink>
          </w:p>
          <w:p w:rsidRPr="00F334BA" w:rsidR="00F334BA" w:rsidP="00F334BA" w:rsidRDefault="00F334BA" w14:paraId="15DDFE32" w14:textId="77F86CDB">
            <w:pPr>
              <w:spacing w:after="240"/>
              <w:rPr>
                <w:rFonts w:ascii="Arial" w:hAnsi="Arial" w:cs="Arial"/>
                <w:sz w:val="22"/>
                <w:szCs w:val="22"/>
              </w:rPr>
            </w:pPr>
            <w:r w:rsidRPr="00F334BA">
              <w:rPr>
                <w:rFonts w:ascii="Arial" w:hAnsi="Arial" w:cs="Arial"/>
                <w:sz w:val="22"/>
                <w:szCs w:val="22"/>
              </w:rPr>
              <w:t>Instructional Method: D</w:t>
            </w:r>
            <w:r w:rsidR="009A01FB">
              <w:rPr>
                <w:rFonts w:ascii="Arial" w:hAnsi="Arial" w:cs="Arial"/>
                <w:sz w:val="22"/>
                <w:szCs w:val="22"/>
              </w:rPr>
              <w:t>i</w:t>
            </w:r>
            <w:r w:rsidR="009A01FB">
              <w:t>scussion and d</w:t>
            </w:r>
            <w:r w:rsidRPr="00F334BA">
              <w:rPr>
                <w:rFonts w:ascii="Arial" w:hAnsi="Arial" w:cs="Arial"/>
                <w:sz w:val="22"/>
                <w:szCs w:val="22"/>
              </w:rPr>
              <w:t>iscovery</w:t>
            </w:r>
          </w:p>
          <w:p w:rsidRPr="00F334BA" w:rsidR="00F334BA" w:rsidP="00F334BA" w:rsidRDefault="00F334BA" w14:paraId="006D7DDD" w14:textId="114E0B63">
            <w:pPr>
              <w:spacing w:after="240"/>
              <w:rPr>
                <w:rFonts w:ascii="Arial" w:hAnsi="Arial" w:cs="Arial"/>
                <w:sz w:val="22"/>
                <w:szCs w:val="22"/>
              </w:rPr>
            </w:pPr>
            <w:r w:rsidRPr="00F334BA">
              <w:rPr>
                <w:rFonts w:ascii="Arial" w:hAnsi="Arial" w:cs="Arial"/>
                <w:sz w:val="22"/>
                <w:szCs w:val="22"/>
              </w:rPr>
              <w:t>Level: Intermediate</w:t>
            </w:r>
          </w:p>
          <w:p w:rsidRPr="00F334BA" w:rsidR="00F334BA" w:rsidP="00F334BA" w:rsidRDefault="00F334BA" w14:paraId="03823585" w14:textId="59F5F1E8">
            <w:pPr>
              <w:spacing w:after="240"/>
              <w:rPr>
                <w:rFonts w:ascii="Arial" w:hAnsi="Arial" w:cs="Arial"/>
                <w:sz w:val="22"/>
                <w:szCs w:val="22"/>
              </w:rPr>
            </w:pPr>
            <w:r w:rsidRPr="00F334BA">
              <w:rPr>
                <w:rFonts w:ascii="Arial" w:hAnsi="Arial" w:cs="Arial"/>
                <w:sz w:val="22"/>
                <w:szCs w:val="22"/>
              </w:rPr>
              <w:t xml:space="preserve">Estimated Time Needed:  </w:t>
            </w:r>
            <w:r w:rsidR="009A01FB">
              <w:rPr>
                <w:rFonts w:ascii="Arial" w:hAnsi="Arial" w:cs="Arial"/>
                <w:sz w:val="22"/>
                <w:szCs w:val="22"/>
              </w:rPr>
              <w:t>20min.</w:t>
            </w:r>
          </w:p>
          <w:p w:rsidRPr="00F334BA" w:rsidR="00F334BA" w:rsidP="00F334BA" w:rsidRDefault="00F334BA" w14:paraId="50F33E95" w14:textId="759CFADD">
            <w:pPr>
              <w:spacing w:after="240" w:line="276" w:lineRule="auto"/>
              <w:rPr>
                <w:rFonts w:ascii="Arial" w:hAnsi="Arial" w:cs="Arial"/>
                <w:sz w:val="22"/>
                <w:szCs w:val="22"/>
              </w:rPr>
            </w:pPr>
            <w:r w:rsidRPr="00F334BA">
              <w:rPr>
                <w:rFonts w:ascii="Arial" w:hAnsi="Arial" w:cs="Arial"/>
                <w:sz w:val="22"/>
                <w:szCs w:val="22"/>
              </w:rPr>
              <w:t xml:space="preserve">Learner Form:  </w:t>
            </w:r>
            <w:r w:rsidR="009A01FB">
              <w:rPr>
                <w:rFonts w:ascii="Arial" w:hAnsi="Arial" w:cs="Arial"/>
                <w:sz w:val="22"/>
                <w:szCs w:val="22"/>
              </w:rPr>
              <w:t>Transcripts</w:t>
            </w:r>
          </w:p>
        </w:tc>
        <w:bookmarkStart w:name="_GoBack" w:id="0"/>
        <w:bookmarkEnd w:id="0"/>
      </w:tr>
    </w:tbl>
    <w:p w:rsidRPr="002E4E19" w:rsidR="00830D1E" w:rsidP="00830D1E" w:rsidRDefault="00830D1E" w14:paraId="29467E74" w14:textId="77777777">
      <w:pPr>
        <w:spacing w:line="276" w:lineRule="auto"/>
        <w:rPr>
          <w:rFonts w:ascii="Arial" w:hAnsi="Arial" w:cs="Arial"/>
          <w:b/>
          <w:sz w:val="22"/>
          <w:szCs w:val="22"/>
        </w:rPr>
      </w:pPr>
    </w:p>
    <w:p w:rsidRPr="002E4E19" w:rsidR="00830D1E" w:rsidP="00830D1E" w:rsidRDefault="00830D1E" w14:paraId="106DDFD1" w14:textId="77777777">
      <w:pPr>
        <w:spacing w:line="276" w:lineRule="auto"/>
        <w:rPr>
          <w:rFonts w:ascii="Arial" w:hAnsi="Arial" w:cs="Arial"/>
          <w:b/>
          <w:color w:val="7030A0"/>
          <w:sz w:val="22"/>
          <w:szCs w:val="22"/>
        </w:rPr>
      </w:pPr>
      <w:r w:rsidRPr="002E4E19">
        <w:rPr>
          <w:rFonts w:ascii="Arial" w:hAnsi="Arial" w:cs="Arial"/>
          <w:b/>
          <w:color w:val="7030A0"/>
          <w:sz w:val="22"/>
          <w:szCs w:val="22"/>
        </w:rPr>
        <w:t>Description</w:t>
      </w:r>
    </w:p>
    <w:p w:rsidR="005025F4" w:rsidP="00830D1E" w:rsidRDefault="009A01FB" w14:paraId="2367C53F" w14:textId="2E54556D">
      <w:pPr>
        <w:spacing w:line="27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In this activity, learners will identify strategies and considerations that will help inform their practice for working with children and families from special populations. Learners will work together to create an email correspondence letter to send to the practitioner/family member. </w:t>
      </w:r>
      <w:r>
        <w:rPr>
          <w:rStyle w:val="eop"/>
          <w:rFonts w:ascii="Arial" w:hAnsi="Arial" w:cs="Arial"/>
          <w:color w:val="000000"/>
          <w:sz w:val="22"/>
          <w:szCs w:val="22"/>
          <w:shd w:val="clear" w:color="auto" w:fill="FFFFFF"/>
        </w:rPr>
        <w:t> </w:t>
      </w:r>
    </w:p>
    <w:p w:rsidRPr="002E4E19" w:rsidR="009A01FB" w:rsidP="00830D1E" w:rsidRDefault="009A01FB" w14:paraId="745E1501" w14:textId="77777777">
      <w:pPr>
        <w:spacing w:line="276" w:lineRule="auto"/>
        <w:rPr>
          <w:rFonts w:ascii="Arial" w:hAnsi="Arial" w:cs="Arial"/>
          <w:sz w:val="22"/>
          <w:szCs w:val="22"/>
        </w:rPr>
      </w:pPr>
    </w:p>
    <w:p w:rsidRPr="002E4E19" w:rsidR="00830D1E" w:rsidP="00830D1E" w:rsidRDefault="00830D1E" w14:paraId="1FD1810B" w14:textId="0B7505AF">
      <w:pPr>
        <w:spacing w:line="276" w:lineRule="auto"/>
        <w:rPr>
          <w:rFonts w:ascii="Arial" w:hAnsi="Arial" w:cs="Arial"/>
          <w:b/>
          <w:color w:val="7030A0"/>
          <w:sz w:val="22"/>
          <w:szCs w:val="22"/>
        </w:rPr>
      </w:pPr>
      <w:r w:rsidRPr="002E4E19">
        <w:rPr>
          <w:rFonts w:ascii="Arial" w:hAnsi="Arial" w:cs="Arial"/>
          <w:b/>
          <w:color w:val="7030A0"/>
          <w:sz w:val="22"/>
          <w:szCs w:val="22"/>
        </w:rPr>
        <w:t>Materials/Resources</w:t>
      </w:r>
    </w:p>
    <w:p w:rsidR="00830D1E" w:rsidP="2403C673" w:rsidRDefault="009A01FB" w14:paraId="7A1AF109" w14:noSpellErr="1" w14:textId="06409AFF">
      <w:pPr>
        <w:spacing w:line="276" w:lineRule="auto"/>
        <w:rPr>
          <w:rStyle w:val="eop"/>
          <w:rFonts w:ascii="Arial" w:hAnsi="Arial" w:eastAsia="Arial" w:cs="Arial"/>
          <w:color w:val="000000" w:themeColor="text1" w:themeTint="FF" w:themeShade="FF"/>
          <w:sz w:val="22"/>
          <w:szCs w:val="22"/>
        </w:rPr>
      </w:pPr>
      <w:r w:rsidRPr="2403C673">
        <w:rPr>
          <w:rStyle w:val="normaltextrun"/>
          <w:rFonts w:ascii="Arial" w:hAnsi="Arial" w:eastAsia="Arial" w:cs="Arial"/>
          <w:color w:val="000000"/>
          <w:sz w:val="22"/>
          <w:szCs w:val="22"/>
          <w:shd w:val="clear" w:color="auto" w:fill="FFFFFF"/>
        </w:rPr>
        <w:t>Voices from the Field transcripts for Module </w:t>
      </w:r>
      <w:r w:rsidRPr="2403C673">
        <w:rPr>
          <w:rStyle w:val="normaltextrun"/>
          <w:rFonts w:ascii="Arial" w:hAnsi="Arial" w:eastAsia="Arial" w:cs="Arial"/>
          <w:color w:val="000000"/>
          <w:sz w:val="22"/>
          <w:szCs w:val="22"/>
          <w:shd w:val="clear" w:color="auto" w:fill="FFFFFF"/>
        </w:rPr>
        <w:t>6</w:t>
      </w:r>
      <w:r w:rsidRPr="2403C673">
        <w:rPr>
          <w:rStyle w:val="normaltextrun"/>
          <w:rFonts w:ascii="Arial" w:hAnsi="Arial" w:eastAsia="Arial" w:cs="Arial"/>
          <w:color w:val="000000"/>
          <w:sz w:val="22"/>
          <w:szCs w:val="22"/>
          <w:shd w:val="clear" w:color="auto" w:fill="FFFFFF"/>
        </w:rPr>
        <w:t> – </w:t>
      </w:r>
      <w:r w:rsidRPr="2403C673">
        <w:rPr>
          <w:rStyle w:val="normaltextrun"/>
          <w:rFonts w:ascii="Arial" w:hAnsi="Arial" w:eastAsia="Arial" w:cs="Arial"/>
          <w:color w:val="000000"/>
          <w:sz w:val="22"/>
          <w:szCs w:val="22"/>
          <w:shd w:val="clear" w:color="auto" w:fill="FFFFFF"/>
        </w:rPr>
        <w:t>Instruction</w:t>
      </w:r>
      <w:r w:rsidRPr="2403C673">
        <w:rPr>
          <w:rStyle w:val="normaltextrun"/>
          <w:rFonts w:ascii="Arial" w:hAnsi="Arial" w:eastAsia="Arial" w:cs="Arial"/>
          <w:color w:val="000000"/>
          <w:sz w:val="22"/>
          <w:szCs w:val="22"/>
          <w:shd w:val="clear" w:color="auto" w:fill="FFFFFF"/>
        </w:rPr>
        <w:t>.</w:t>
      </w:r>
      <w:r w:rsidRPr="2403C673">
        <w:rPr>
          <w:rStyle w:val="eop"/>
          <w:rFonts w:ascii="Arial" w:hAnsi="Arial" w:eastAsia="Arial" w:cs="Arial"/>
          <w:color w:val="000000"/>
          <w:sz w:val="22"/>
          <w:szCs w:val="22"/>
          <w:shd w:val="clear" w:color="auto" w:fill="FFFFFF"/>
        </w:rPr>
        <w:t> </w:t>
      </w:r>
    </w:p>
    <w:p w:rsidRPr="002E4E19" w:rsidR="009A01FB" w:rsidP="00830D1E" w:rsidRDefault="009A01FB" w14:paraId="290E414A" w14:textId="77777777">
      <w:pPr>
        <w:spacing w:line="276" w:lineRule="auto"/>
        <w:rPr>
          <w:rFonts w:ascii="Arial" w:hAnsi="Arial" w:cs="Arial"/>
          <w:b/>
          <w:sz w:val="22"/>
          <w:szCs w:val="22"/>
        </w:rPr>
      </w:pPr>
    </w:p>
    <w:p w:rsidRPr="002E4E19" w:rsidR="00830D1E" w:rsidP="00830D1E" w:rsidRDefault="00830D1E" w14:paraId="769DE352" w14:textId="77777777">
      <w:pPr>
        <w:spacing w:line="276" w:lineRule="auto"/>
        <w:rPr>
          <w:rFonts w:ascii="Arial" w:hAnsi="Arial" w:cs="Arial"/>
          <w:b/>
          <w:sz w:val="22"/>
          <w:szCs w:val="22"/>
        </w:rPr>
      </w:pPr>
      <w:r w:rsidRPr="002E4E19">
        <w:rPr>
          <w:rFonts w:ascii="Arial" w:hAnsi="Arial" w:cs="Arial"/>
          <w:b/>
          <w:color w:val="7030A0"/>
          <w:sz w:val="22"/>
          <w:szCs w:val="22"/>
        </w:rPr>
        <w:t>Facilitator Instructions</w:t>
      </w:r>
    </w:p>
    <w:p w:rsidR="009A01FB" w:rsidP="2403C673" w:rsidRDefault="009A01FB" w14:paraId="2A6F620F" w14:noSpellErr="1" w14:textId="6733D42C">
      <w:pPr>
        <w:pStyle w:val="paragraph"/>
        <w:numPr>
          <w:ilvl w:val="0"/>
          <w:numId w:val="14"/>
        </w:numPr>
        <w:spacing w:before="0" w:beforeAutospacing="off" w:after="0" w:afterAutospacing="off"/>
        <w:textAlignment w:val="baseline"/>
        <w:rPr>
          <w:rFonts w:ascii="Arial" w:hAnsi="Arial" w:eastAsia="Arial" w:cs="Arial"/>
          <w:sz w:val="22"/>
          <w:szCs w:val="22"/>
        </w:rPr>
      </w:pPr>
      <w:r w:rsidRPr="2403C673" w:rsidR="2403C673">
        <w:rPr>
          <w:rStyle w:val="normaltextrun"/>
          <w:rFonts w:ascii="Arial" w:hAnsi="Arial" w:eastAsia="Arial" w:cs="Arial"/>
          <w:sz w:val="22"/>
          <w:szCs w:val="22"/>
        </w:rPr>
        <w:t>Break learners into three groups (if the class is larger than 12 students, choose multiple groups to work on the same transcript). Provide each group a copy of one “Module </w:t>
      </w:r>
      <w:r w:rsidRPr="2403C673" w:rsidR="2403C673">
        <w:rPr>
          <w:rStyle w:val="normaltextrun"/>
          <w:rFonts w:ascii="Arial" w:hAnsi="Arial" w:eastAsia="Arial" w:cs="Arial"/>
          <w:sz w:val="22"/>
          <w:szCs w:val="22"/>
        </w:rPr>
        <w:t>6</w:t>
      </w:r>
      <w:r w:rsidRPr="2403C673" w:rsidR="2403C673">
        <w:rPr>
          <w:rStyle w:val="normaltextrun"/>
          <w:rFonts w:ascii="Arial" w:hAnsi="Arial" w:eastAsia="Arial" w:cs="Arial"/>
          <w:sz w:val="22"/>
          <w:szCs w:val="22"/>
        </w:rPr>
        <w:t>: Voices from the Field” transcript. </w:t>
      </w:r>
      <w:r w:rsidRPr="2403C673" w:rsidR="2403C673">
        <w:rPr>
          <w:rStyle w:val="eop"/>
          <w:rFonts w:ascii="Arial" w:hAnsi="Arial" w:eastAsia="Arial" w:cs="Arial"/>
          <w:sz w:val="22"/>
          <w:szCs w:val="22"/>
        </w:rPr>
        <w:t> </w:t>
      </w:r>
    </w:p>
    <w:p w:rsidR="009A01FB" w:rsidP="009A01FB" w:rsidRDefault="009A01FB" w14:paraId="0E11959F" w14:textId="77777777">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Allow time for learners to discuss the points made by the practitioner or family member using the following guiding discussion questions:</w:t>
      </w:r>
      <w:r>
        <w:rPr>
          <w:rStyle w:val="eop"/>
          <w:rFonts w:ascii="Arial" w:hAnsi="Arial" w:cs="Arial"/>
          <w:sz w:val="22"/>
          <w:szCs w:val="22"/>
        </w:rPr>
        <w:t> </w:t>
      </w:r>
    </w:p>
    <w:p w:rsidR="009A01FB" w:rsidP="009A01FB" w:rsidRDefault="009A01FB" w14:paraId="53A5A2C4" w14:textId="77777777">
      <w:pPr>
        <w:pStyle w:val="paragraph"/>
        <w:numPr>
          <w:ilvl w:val="1"/>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What did this practitioner or family member say that resonated with any experiences you have had working with young children?</w:t>
      </w:r>
      <w:r>
        <w:rPr>
          <w:rStyle w:val="eop"/>
          <w:rFonts w:ascii="Arial" w:hAnsi="Arial" w:cs="Arial"/>
          <w:sz w:val="22"/>
          <w:szCs w:val="22"/>
        </w:rPr>
        <w:t> </w:t>
      </w:r>
    </w:p>
    <w:p w:rsidR="009A01FB" w:rsidP="009A01FB" w:rsidRDefault="009A01FB" w14:paraId="14622747" w14:textId="77777777">
      <w:pPr>
        <w:pStyle w:val="paragraph"/>
        <w:numPr>
          <w:ilvl w:val="1"/>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What have you learned about implementing family practices with specific populations?</w:t>
      </w:r>
      <w:r>
        <w:rPr>
          <w:rStyle w:val="eop"/>
          <w:rFonts w:ascii="Arial" w:hAnsi="Arial" w:cs="Arial"/>
          <w:sz w:val="22"/>
          <w:szCs w:val="22"/>
        </w:rPr>
        <w:t> </w:t>
      </w:r>
    </w:p>
    <w:p w:rsidR="009A01FB" w:rsidP="009A01FB" w:rsidRDefault="009A01FB" w14:paraId="14897BC1" w14:textId="77777777">
      <w:pPr>
        <w:pStyle w:val="paragraph"/>
        <w:numPr>
          <w:ilvl w:val="1"/>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How do you think these practitioner and family voices will help to inform your own practice?</w:t>
      </w:r>
      <w:r>
        <w:rPr>
          <w:rStyle w:val="eop"/>
          <w:rFonts w:ascii="Arial" w:hAnsi="Arial" w:cs="Arial"/>
          <w:sz w:val="22"/>
          <w:szCs w:val="22"/>
        </w:rPr>
        <w:t> </w:t>
      </w:r>
    </w:p>
    <w:p w:rsidR="009A01FB" w:rsidP="2403C673" w:rsidRDefault="009A01FB" w14:paraId="795D4DFD" w14:noSpellErr="1" w14:textId="5E940E9A">
      <w:pPr>
        <w:pStyle w:val="paragraph"/>
        <w:numPr>
          <w:ilvl w:val="0"/>
          <w:numId w:val="14"/>
        </w:numPr>
        <w:spacing w:before="0" w:beforeAutospacing="off" w:after="0" w:afterAutospacing="off"/>
        <w:textAlignment w:val="baseline"/>
        <w:rPr>
          <w:rFonts w:ascii="Arial" w:hAnsi="Arial" w:eastAsia="Arial" w:cs="Arial"/>
          <w:sz w:val="22"/>
          <w:szCs w:val="22"/>
        </w:rPr>
      </w:pPr>
      <w:r w:rsidRPr="2403C673" w:rsidR="2403C673">
        <w:rPr>
          <w:rStyle w:val="normaltextrun"/>
          <w:rFonts w:ascii="Arial" w:hAnsi="Arial" w:eastAsia="Arial" w:cs="Arial"/>
          <w:sz w:val="22"/>
          <w:szCs w:val="22"/>
        </w:rPr>
        <w:t>Instruct learners to draft an email (individually or collectively) to the practitioner or family person describing how their insight will help inform their practice and asking two questions about how this family or practitioner utilizes the DEC Recommended Practices </w:t>
      </w:r>
      <w:r w:rsidRPr="2403C673" w:rsidR="2403C673">
        <w:rPr>
          <w:rStyle w:val="spellingerror"/>
          <w:rFonts w:ascii="Arial" w:hAnsi="Arial" w:eastAsia="Arial" w:cs="Arial"/>
          <w:sz w:val="22"/>
          <w:szCs w:val="22"/>
        </w:rPr>
        <w:t>for</w:t>
      </w:r>
      <w:r w:rsidRPr="2403C673" w:rsidR="2403C673">
        <w:rPr>
          <w:rStyle w:val="normaltextrun"/>
          <w:rFonts w:ascii="Arial" w:hAnsi="Arial" w:eastAsia="Arial" w:cs="Arial"/>
          <w:sz w:val="22"/>
          <w:szCs w:val="22"/>
        </w:rPr>
        <w:t> </w:t>
      </w:r>
      <w:r w:rsidRPr="2403C673" w:rsidR="2403C673">
        <w:rPr>
          <w:rStyle w:val="normaltextrun"/>
          <w:rFonts w:ascii="Arial" w:hAnsi="Arial" w:eastAsia="Arial" w:cs="Arial"/>
          <w:sz w:val="22"/>
          <w:szCs w:val="22"/>
        </w:rPr>
        <w:t>Instruction</w:t>
      </w:r>
      <w:r w:rsidRPr="2403C673" w:rsidR="2403C673">
        <w:rPr>
          <w:rStyle w:val="normaltextrun"/>
          <w:rFonts w:ascii="Arial" w:hAnsi="Arial" w:eastAsia="Arial" w:cs="Arial"/>
          <w:sz w:val="22"/>
          <w:szCs w:val="22"/>
        </w:rPr>
        <w:t> to support positive outcomes for children and families. </w:t>
      </w:r>
      <w:r w:rsidRPr="2403C673" w:rsidR="2403C673">
        <w:rPr>
          <w:rStyle w:val="eop"/>
          <w:rFonts w:ascii="Arial" w:hAnsi="Arial" w:eastAsia="Arial" w:cs="Arial"/>
          <w:sz w:val="22"/>
          <w:szCs w:val="22"/>
        </w:rPr>
        <w:t> </w:t>
      </w:r>
    </w:p>
    <w:p w:rsidR="009A01FB" w:rsidP="009A01FB" w:rsidRDefault="009A01FB" w14:paraId="0B85C99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2E4E19" w:rsidR="00284FBF" w:rsidP="00830D1E" w:rsidRDefault="00284FBF" w14:paraId="1D6AA2FD" w14:textId="77777777">
      <w:pPr>
        <w:spacing w:line="276" w:lineRule="auto"/>
        <w:rPr>
          <w:rFonts w:ascii="Arial" w:hAnsi="Arial" w:cs="Arial"/>
          <w:b/>
          <w:sz w:val="22"/>
          <w:szCs w:val="22"/>
        </w:rPr>
      </w:pPr>
    </w:p>
    <w:p w:rsidRPr="002E4E19" w:rsidR="00830D1E" w:rsidP="00830D1E" w:rsidRDefault="00830D1E" w14:paraId="3DC78B14" w14:textId="77777777">
      <w:pPr>
        <w:spacing w:line="276" w:lineRule="auto"/>
        <w:rPr>
          <w:rFonts w:ascii="Arial" w:hAnsi="Arial" w:cs="Arial"/>
          <w:b/>
          <w:color w:val="7030A0"/>
          <w:sz w:val="22"/>
          <w:szCs w:val="22"/>
        </w:rPr>
      </w:pPr>
      <w:r w:rsidRPr="002E4E19">
        <w:rPr>
          <w:rFonts w:ascii="Arial" w:hAnsi="Arial" w:cs="Arial"/>
          <w:b/>
          <w:color w:val="7030A0"/>
          <w:sz w:val="22"/>
          <w:szCs w:val="22"/>
        </w:rPr>
        <w:t>Suggested Assessment</w:t>
      </w:r>
    </w:p>
    <w:p w:rsidRPr="009A01FB" w:rsidR="00830D1E" w:rsidP="00830D1E" w:rsidRDefault="009A01FB" w14:paraId="2B2F5C87" w14:textId="51AC0296">
      <w:pPr>
        <w:spacing w:line="276" w:lineRule="auto"/>
        <w:rPr>
          <w:rFonts w:ascii="Arial" w:hAnsi="Arial" w:cs="Arial"/>
          <w:sz w:val="22"/>
          <w:szCs w:val="22"/>
        </w:rPr>
      </w:pPr>
      <w:r w:rsidRPr="009A01FB">
        <w:rPr>
          <w:rFonts w:ascii="Arial" w:hAnsi="Arial" w:cs="Arial"/>
          <w:sz w:val="22"/>
          <w:szCs w:val="22"/>
        </w:rPr>
        <w:t>None</w:t>
      </w:r>
    </w:p>
    <w:p w:rsidRPr="002E4E19" w:rsidR="00921D16" w:rsidP="00830D1E" w:rsidRDefault="00921D16" w14:paraId="75D05F9F" w14:textId="77777777">
      <w:pPr>
        <w:spacing w:line="276" w:lineRule="auto"/>
        <w:rPr>
          <w:rFonts w:ascii="Arial" w:hAnsi="Arial" w:cs="Arial"/>
          <w:sz w:val="22"/>
          <w:szCs w:val="22"/>
        </w:rPr>
      </w:pPr>
    </w:p>
    <w:p w:rsidRPr="002E4E19" w:rsidR="00830D1E" w:rsidP="00830D1E" w:rsidRDefault="00830D1E" w14:paraId="5F6C109F" w14:textId="77777777">
      <w:pPr>
        <w:spacing w:line="276" w:lineRule="auto"/>
        <w:rPr>
          <w:rFonts w:ascii="Arial" w:hAnsi="Arial" w:cs="Arial"/>
          <w:b/>
          <w:color w:val="7030A0"/>
          <w:sz w:val="22"/>
          <w:szCs w:val="22"/>
        </w:rPr>
      </w:pPr>
      <w:r w:rsidRPr="002E4E19">
        <w:rPr>
          <w:rFonts w:ascii="Arial" w:hAnsi="Arial" w:cs="Arial"/>
          <w:b/>
          <w:color w:val="7030A0"/>
          <w:sz w:val="22"/>
          <w:szCs w:val="22"/>
        </w:rPr>
        <w:t>Distance Learning Tips</w:t>
      </w:r>
    </w:p>
    <w:p w:rsidR="009A01FB" w:rsidP="009A01FB" w:rsidRDefault="009A01FB" w14:paraId="52349DD0" w14:textId="77777777">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Allow groups to respond to questions after listening and/or reading the transcript in online forums.</w:t>
      </w:r>
      <w:r>
        <w:rPr>
          <w:rStyle w:val="eop"/>
          <w:rFonts w:ascii="Arial" w:hAnsi="Arial" w:cs="Arial"/>
          <w:sz w:val="22"/>
          <w:szCs w:val="22"/>
        </w:rPr>
        <w:t> </w:t>
      </w:r>
    </w:p>
    <w:p w:rsidR="009A01FB" w:rsidP="009A01FB" w:rsidRDefault="009A01FB" w14:paraId="47971D89" w14:textId="77777777">
      <w:pPr>
        <w:pStyle w:val="paragraph"/>
        <w:numPr>
          <w:ilvl w:val="0"/>
          <w:numId w:val="1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Email drafts can be done individually.</w:t>
      </w:r>
      <w:r>
        <w:rPr>
          <w:rStyle w:val="eop"/>
          <w:rFonts w:ascii="Arial" w:hAnsi="Arial" w:cs="Arial"/>
          <w:sz w:val="22"/>
          <w:szCs w:val="22"/>
        </w:rPr>
        <w:t> </w:t>
      </w:r>
    </w:p>
    <w:p w:rsidRPr="009A01FB" w:rsidR="00FE1C58" w:rsidP="000341ED" w:rsidRDefault="009A01FB" w14:paraId="0E5FBC84" w14:textId="1C4E0E5E">
      <w:pPr>
        <w:pStyle w:val="paragraph"/>
        <w:numPr>
          <w:ilvl w:val="0"/>
          <w:numId w:val="1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Provide timely feedback.</w:t>
      </w:r>
    </w:p>
    <w:p w:rsidRPr="009A01FB" w:rsidR="00815230" w:rsidP="427CB7B0" w:rsidRDefault="00815230" w14:paraId="5D53EE4E" w14:textId="5E506659">
      <w:pPr>
        <w:rPr>
          <w:rFonts w:ascii="Arial" w:hAnsi="Arial" w:cs="Arial"/>
        </w:rPr>
      </w:pPr>
    </w:p>
    <w:sectPr w:rsidRPr="009A01FB" w:rsidR="00815230" w:rsidSect="00830D1E">
      <w:head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727" w:rsidP="00830D1E" w:rsidRDefault="003F6727" w14:paraId="75A25A67" w14:textId="77777777">
      <w:r>
        <w:separator/>
      </w:r>
    </w:p>
  </w:endnote>
  <w:endnote w:type="continuationSeparator" w:id="0">
    <w:p w:rsidR="003F6727" w:rsidP="00830D1E" w:rsidRDefault="003F6727" w14:paraId="0AACF0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727" w:rsidP="00830D1E" w:rsidRDefault="003F6727" w14:paraId="2E1F9716" w14:textId="77777777">
      <w:r>
        <w:separator/>
      </w:r>
    </w:p>
  </w:footnote>
  <w:footnote w:type="continuationSeparator" w:id="0">
    <w:p w:rsidR="003F6727" w:rsidP="00830D1E" w:rsidRDefault="003F6727" w14:paraId="049D98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E4E19" w:rsidR="003F6727" w:rsidP="002E4E19" w:rsidRDefault="002E4E19" w14:paraId="356E2FFA" w14:textId="7A40F00B">
    <w:pPr>
      <w:pStyle w:val="Header"/>
      <w:tabs>
        <w:tab w:val="clear" w:pos="8640"/>
        <w:tab w:val="right" w:pos="10710"/>
      </w:tabs>
      <w:rPr>
        <w:rFonts w:ascii="Arial" w:hAnsi="Arial" w:cs="Arial"/>
        <w:sz w:val="20"/>
        <w:szCs w:val="20"/>
      </w:rPr>
    </w:pPr>
    <w:r>
      <w:rPr>
        <w:rFonts w:ascii="Arial" w:hAnsi="Arial" w:cs="Arial"/>
        <w:sz w:val="20"/>
        <w:szCs w:val="20"/>
      </w:rPr>
      <w:tab/>
    </w:r>
    <w:r>
      <w:rPr>
        <w:rFonts w:ascii="Arial" w:hAnsi="Arial" w:cs="Arial"/>
        <w:sz w:val="20"/>
        <w:szCs w:val="20"/>
      </w:rPr>
      <w:tab/>
    </w:r>
    <w:r w:rsidRPr="002E4E19">
      <w:rPr>
        <w:rFonts w:ascii="Arial" w:hAnsi="Arial" w:cs="Arial"/>
        <w:sz w:val="20"/>
        <w:szCs w:val="20"/>
      </w:rPr>
      <w:t xml:space="preserve">RPMs | Module </w:t>
    </w:r>
    <w:r w:rsidR="00C373E1">
      <w:rPr>
        <w:rFonts w:ascii="Arial" w:hAnsi="Arial" w:cs="Arial"/>
        <w:sz w:val="20"/>
        <w:szCs w:val="20"/>
      </w:rPr>
      <w:t>5 Family</w:t>
    </w:r>
    <w:r w:rsidRPr="002E4E19">
      <w:rPr>
        <w:rFonts w:ascii="Arial" w:hAnsi="Arial" w:cs="Arial"/>
        <w:sz w:val="20"/>
        <w:szCs w:val="20"/>
      </w:rPr>
      <w:t xml:space="preserve"> • Learning Guide </w:t>
    </w:r>
    <w:r>
      <w:rPr>
        <w:rFonts w:ascii="Arial" w:hAnsi="Arial" w:cs="Arial"/>
        <w:sz w:val="20"/>
        <w:szCs w:val="20"/>
      </w:rPr>
      <w:t>5.</w:t>
    </w:r>
    <w:r w:rsidR="008956E5">
      <w:rPr>
        <w:rFonts w:ascii="Arial" w:hAnsi="Arial" w:cs="Arial"/>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A12"/>
    <w:multiLevelType w:val="multilevel"/>
    <w:tmpl w:val="D5BC3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155E2"/>
    <w:multiLevelType w:val="multilevel"/>
    <w:tmpl w:val="EC44A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23776B"/>
    <w:multiLevelType w:val="hybridMultilevel"/>
    <w:tmpl w:val="31AC04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340874"/>
    <w:multiLevelType w:val="multilevel"/>
    <w:tmpl w:val="DF9602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C4CC2"/>
    <w:multiLevelType w:val="hybridMultilevel"/>
    <w:tmpl w:val="B598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5A7D"/>
    <w:multiLevelType w:val="hybridMultilevel"/>
    <w:tmpl w:val="5C0A8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B4BAE"/>
    <w:multiLevelType w:val="hybridMultilevel"/>
    <w:tmpl w:val="100849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AFE0A0E"/>
    <w:multiLevelType w:val="multilevel"/>
    <w:tmpl w:val="E092C3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067284D"/>
    <w:multiLevelType w:val="hybridMultilevel"/>
    <w:tmpl w:val="B5587A0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017CD"/>
    <w:multiLevelType w:val="multilevel"/>
    <w:tmpl w:val="A5181B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E063253"/>
    <w:multiLevelType w:val="multilevel"/>
    <w:tmpl w:val="C5E6B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8BD3B68"/>
    <w:multiLevelType w:val="hybridMultilevel"/>
    <w:tmpl w:val="880A8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9B572BA"/>
    <w:multiLevelType w:val="hybridMultilevel"/>
    <w:tmpl w:val="F606CFF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0AF1AB6"/>
    <w:multiLevelType w:val="multilevel"/>
    <w:tmpl w:val="EB12BF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3D0186E"/>
    <w:multiLevelType w:val="multilevel"/>
    <w:tmpl w:val="D84C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097256"/>
    <w:multiLevelType w:val="hybridMultilevel"/>
    <w:tmpl w:val="5D3A11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8"/>
  </w:num>
  <w:num w:numId="3">
    <w:abstractNumId w:val="4"/>
  </w:num>
  <w:num w:numId="4">
    <w:abstractNumId w:val="2"/>
  </w:num>
  <w:num w:numId="5">
    <w:abstractNumId w:val="15"/>
  </w:num>
  <w:num w:numId="6">
    <w:abstractNumId w:val="11"/>
  </w:num>
  <w:num w:numId="7">
    <w:abstractNumId w:val="6"/>
  </w:num>
  <w:num w:numId="8">
    <w:abstractNumId w:val="14"/>
  </w:num>
  <w:num w:numId="9">
    <w:abstractNumId w:val="3"/>
  </w:num>
  <w:num w:numId="10">
    <w:abstractNumId w:val="1"/>
  </w:num>
  <w:num w:numId="11">
    <w:abstractNumId w:val="9"/>
  </w:num>
  <w:num w:numId="12">
    <w:abstractNumId w:val="7"/>
  </w:num>
  <w:num w:numId="13">
    <w:abstractNumId w:val="0"/>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1E"/>
    <w:rsid w:val="000341ED"/>
    <w:rsid w:val="0016456D"/>
    <w:rsid w:val="001A7269"/>
    <w:rsid w:val="001C7E7D"/>
    <w:rsid w:val="00254A54"/>
    <w:rsid w:val="00257C1D"/>
    <w:rsid w:val="00284FBF"/>
    <w:rsid w:val="00292639"/>
    <w:rsid w:val="002C3210"/>
    <w:rsid w:val="002E4E19"/>
    <w:rsid w:val="00393835"/>
    <w:rsid w:val="003D0864"/>
    <w:rsid w:val="003F6727"/>
    <w:rsid w:val="004E528F"/>
    <w:rsid w:val="004E637B"/>
    <w:rsid w:val="005025F4"/>
    <w:rsid w:val="00515160"/>
    <w:rsid w:val="005F5F37"/>
    <w:rsid w:val="006147B2"/>
    <w:rsid w:val="006C066F"/>
    <w:rsid w:val="00721B90"/>
    <w:rsid w:val="00815230"/>
    <w:rsid w:val="00830D1E"/>
    <w:rsid w:val="00891EBF"/>
    <w:rsid w:val="008956E5"/>
    <w:rsid w:val="00900D14"/>
    <w:rsid w:val="00921C7B"/>
    <w:rsid w:val="00921D16"/>
    <w:rsid w:val="0093782A"/>
    <w:rsid w:val="009A01FB"/>
    <w:rsid w:val="009F71B6"/>
    <w:rsid w:val="00A37857"/>
    <w:rsid w:val="00B75155"/>
    <w:rsid w:val="00C373E1"/>
    <w:rsid w:val="00D32725"/>
    <w:rsid w:val="00D64CF2"/>
    <w:rsid w:val="00DA1C3E"/>
    <w:rsid w:val="00DE5239"/>
    <w:rsid w:val="00DF5422"/>
    <w:rsid w:val="00E07DF6"/>
    <w:rsid w:val="00ED2EEF"/>
    <w:rsid w:val="00F06982"/>
    <w:rsid w:val="00F334BA"/>
    <w:rsid w:val="00F96D09"/>
    <w:rsid w:val="00FE1C58"/>
    <w:rsid w:val="2403C673"/>
    <w:rsid w:val="427CB7B0"/>
    <w:rsid w:val="577B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14F2F"/>
  <w14:defaultImageDpi w14:val="300"/>
  <w15:docId w15:val="{FF383AF4-E53E-4CE1-A1E7-1C29667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30D1E"/>
  </w:style>
  <w:style w:type="paragraph" w:styleId="Heading2">
    <w:name w:val="heading 2"/>
    <w:basedOn w:val="Normal"/>
    <w:next w:val="Normal"/>
    <w:link w:val="Heading2Char"/>
    <w:uiPriority w:val="9"/>
    <w:unhideWhenUsed/>
    <w:qFormat/>
    <w:rsid w:val="009F71B6"/>
    <w:pPr>
      <w:spacing w:before="200" w:after="120"/>
      <w:ind w:left="144"/>
      <w:outlineLvl w:val="1"/>
    </w:pPr>
    <w:rPr>
      <w:rFonts w:ascii="Arial" w:hAnsi="Arial" w:cs="Arial"/>
      <w:b/>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30D1E"/>
    <w:pPr>
      <w:tabs>
        <w:tab w:val="center" w:pos="4320"/>
        <w:tab w:val="right" w:pos="8640"/>
      </w:tabs>
    </w:pPr>
  </w:style>
  <w:style w:type="character" w:styleId="HeaderChar" w:customStyle="1">
    <w:name w:val="Header Char"/>
    <w:basedOn w:val="DefaultParagraphFont"/>
    <w:link w:val="Header"/>
    <w:uiPriority w:val="99"/>
    <w:rsid w:val="00830D1E"/>
  </w:style>
  <w:style w:type="paragraph" w:styleId="Footer">
    <w:name w:val="footer"/>
    <w:basedOn w:val="Normal"/>
    <w:link w:val="FooterChar"/>
    <w:uiPriority w:val="99"/>
    <w:unhideWhenUsed/>
    <w:rsid w:val="00830D1E"/>
    <w:pPr>
      <w:tabs>
        <w:tab w:val="center" w:pos="4320"/>
        <w:tab w:val="right" w:pos="8640"/>
      </w:tabs>
    </w:pPr>
  </w:style>
  <w:style w:type="character" w:styleId="FooterChar" w:customStyle="1">
    <w:name w:val="Footer Char"/>
    <w:basedOn w:val="DefaultParagraphFont"/>
    <w:link w:val="Footer"/>
    <w:uiPriority w:val="99"/>
    <w:rsid w:val="00830D1E"/>
  </w:style>
  <w:style w:type="paragraph" w:styleId="ListParagraph">
    <w:name w:val="List Paragraph"/>
    <w:basedOn w:val="Normal"/>
    <w:uiPriority w:val="34"/>
    <w:qFormat/>
    <w:rsid w:val="006147B2"/>
    <w:pPr>
      <w:ind w:left="720"/>
      <w:contextualSpacing/>
    </w:pPr>
  </w:style>
  <w:style w:type="table" w:styleId="TableGrid">
    <w:name w:val="Table Grid"/>
    <w:basedOn w:val="TableNormal"/>
    <w:uiPriority w:val="59"/>
    <w:rsid w:val="00A378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9F71B6"/>
    <w:rPr>
      <w:rFonts w:ascii="Arial" w:hAnsi="Arial" w:cs="Arial"/>
      <w:b/>
      <w:color w:val="4F81BD" w:themeColor="accent1"/>
    </w:rPr>
  </w:style>
  <w:style w:type="character" w:styleId="Hyperlink">
    <w:name w:val="Hyperlink"/>
    <w:basedOn w:val="DefaultParagraphFont"/>
    <w:uiPriority w:val="99"/>
    <w:unhideWhenUsed/>
    <w:rsid w:val="00F334BA"/>
    <w:rPr>
      <w:color w:val="C0504D" w:themeColor="accent2"/>
      <w:u w:val="single"/>
    </w:rPr>
  </w:style>
  <w:style w:type="character" w:styleId="normaltextrun" w:customStyle="1">
    <w:name w:val="normaltextrun"/>
    <w:basedOn w:val="DefaultParagraphFont"/>
    <w:rsid w:val="009A01FB"/>
  </w:style>
  <w:style w:type="character" w:styleId="eop" w:customStyle="1">
    <w:name w:val="eop"/>
    <w:basedOn w:val="DefaultParagraphFont"/>
    <w:rsid w:val="009A01FB"/>
  </w:style>
  <w:style w:type="paragraph" w:styleId="paragraph" w:customStyle="1">
    <w:name w:val="paragraph"/>
    <w:basedOn w:val="Normal"/>
    <w:rsid w:val="009A01FB"/>
    <w:pPr>
      <w:spacing w:before="100" w:beforeAutospacing="1" w:after="100" w:afterAutospacing="1"/>
    </w:pPr>
    <w:rPr>
      <w:rFonts w:ascii="Times New Roman" w:hAnsi="Times New Roman" w:eastAsia="Times New Roman" w:cs="Times New Roman"/>
    </w:rPr>
  </w:style>
  <w:style w:type="character" w:styleId="spellingerror" w:customStyle="1">
    <w:name w:val="spellingerror"/>
    <w:basedOn w:val="DefaultParagraphFont"/>
    <w:rsid w:val="009A01FB"/>
  </w:style>
  <w:style w:type="character" w:styleId="UnresolvedMention">
    <w:name w:val="Unresolved Mention"/>
    <w:basedOn w:val="DefaultParagraphFont"/>
    <w:uiPriority w:val="99"/>
    <w:semiHidden/>
    <w:unhideWhenUsed/>
    <w:rsid w:val="004E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86803">
      <w:bodyDiv w:val="1"/>
      <w:marLeft w:val="0"/>
      <w:marRight w:val="0"/>
      <w:marTop w:val="0"/>
      <w:marBottom w:val="0"/>
      <w:divBdr>
        <w:top w:val="none" w:sz="0" w:space="0" w:color="auto"/>
        <w:left w:val="none" w:sz="0" w:space="0" w:color="auto"/>
        <w:bottom w:val="none" w:sz="0" w:space="0" w:color="auto"/>
        <w:right w:val="none" w:sz="0" w:space="0" w:color="auto"/>
      </w:divBdr>
    </w:div>
    <w:div w:id="754014660">
      <w:bodyDiv w:val="1"/>
      <w:marLeft w:val="0"/>
      <w:marRight w:val="0"/>
      <w:marTop w:val="0"/>
      <w:marBottom w:val="0"/>
      <w:divBdr>
        <w:top w:val="none" w:sz="0" w:space="0" w:color="auto"/>
        <w:left w:val="none" w:sz="0" w:space="0" w:color="auto"/>
        <w:bottom w:val="none" w:sz="0" w:space="0" w:color="auto"/>
        <w:right w:val="none" w:sz="0" w:space="0" w:color="auto"/>
      </w:divBdr>
      <w:divsChild>
        <w:div w:id="407534742">
          <w:marLeft w:val="0"/>
          <w:marRight w:val="0"/>
          <w:marTop w:val="0"/>
          <w:marBottom w:val="0"/>
          <w:divBdr>
            <w:top w:val="none" w:sz="0" w:space="0" w:color="auto"/>
            <w:left w:val="none" w:sz="0" w:space="0" w:color="auto"/>
            <w:bottom w:val="none" w:sz="0" w:space="0" w:color="auto"/>
            <w:right w:val="none" w:sz="0" w:space="0" w:color="auto"/>
          </w:divBdr>
        </w:div>
        <w:div w:id="2138452716">
          <w:marLeft w:val="0"/>
          <w:marRight w:val="0"/>
          <w:marTop w:val="0"/>
          <w:marBottom w:val="0"/>
          <w:divBdr>
            <w:top w:val="none" w:sz="0" w:space="0" w:color="auto"/>
            <w:left w:val="none" w:sz="0" w:space="0" w:color="auto"/>
            <w:bottom w:val="none" w:sz="0" w:space="0" w:color="auto"/>
            <w:right w:val="none" w:sz="0" w:space="0" w:color="auto"/>
          </w:divBdr>
          <w:divsChild>
            <w:div w:id="1432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rpm.fpg.unc.edu/module-6-instruction-plan/voices-field" TargetMode="External" Id="R139cd35b164046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9" ma:contentTypeDescription="Create a new document." ma:contentTypeScope="" ma:versionID="b40cae77c8525358c8baf04d13f5bd05">
  <xsd:schema xmlns:xsd="http://www.w3.org/2001/XMLSchema" xmlns:xs="http://www.w3.org/2001/XMLSchema" xmlns:p="http://schemas.microsoft.com/office/2006/metadata/properties" xmlns:ns2="a27d567e-82c7-47c3-bb07-8c5d24548fb3" xmlns:ns3="1b41a964-a866-4e18-9fb2-e1fe934c86a7" targetNamespace="http://schemas.microsoft.com/office/2006/metadata/properties" ma:root="true" ma:fieldsID="9e893f02b084fbf45c1692525664a78e" ns2:_="" ns3:_="">
    <xsd:import namespace="a27d567e-82c7-47c3-bb07-8c5d24548fb3"/>
    <xsd:import namespace="1b41a964-a866-4e18-9fb2-e1fe934c86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41a964-a866-4e18-9fb2-e1fe934c86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6E37B-9B1E-43F2-9DF8-BB1F5E73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1b41a964-a866-4e18-9fb2-e1fe934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046668-38B4-4F22-A1C2-C3E94E26989A}">
  <ds:schemaRefs>
    <ds:schemaRef ds:uri="http://purl.org/dc/terms/"/>
    <ds:schemaRef ds:uri="a27d567e-82c7-47c3-bb07-8c5d24548fb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b41a964-a866-4e18-9fb2-e1fe934c86a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85AAE94-472F-42D0-AF51-2BB7E00E28B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Toni Miguel</dc:creator>
  <keywords/>
  <dc:description/>
  <lastModifiedBy>Lim, Chih-Ing</lastModifiedBy>
  <revision>6</revision>
  <dcterms:created xsi:type="dcterms:W3CDTF">2018-07-16T16:44:00.0000000Z</dcterms:created>
  <dcterms:modified xsi:type="dcterms:W3CDTF">2018-07-23T02:13:53.8510292Z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