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CBDB87" w14:textId="77777777" w:rsidR="002E4E19" w:rsidRDefault="002E4E19" w:rsidP="009F71B6">
      <w:pPr>
        <w:rPr>
          <w:rFonts w:ascii="Arial" w:hAnsi="Arial" w:cs="Arial"/>
          <w:b/>
          <w:color w:val="7030A0"/>
          <w:sz w:val="36"/>
          <w:szCs w:val="36"/>
        </w:rPr>
      </w:pPr>
    </w:p>
    <w:p w14:paraId="4A788C6D" w14:textId="7325B718" w:rsidR="009F71B6" w:rsidRPr="009F71B6" w:rsidRDefault="009F71B6" w:rsidP="009F71B6">
      <w:pPr>
        <w:rPr>
          <w:rFonts w:ascii="Arial" w:hAnsi="Arial" w:cs="Arial"/>
          <w:b/>
          <w:color w:val="7030A0"/>
          <w:sz w:val="36"/>
          <w:szCs w:val="36"/>
        </w:rPr>
      </w:pPr>
      <w:r w:rsidRPr="009F71B6">
        <w:rPr>
          <w:rFonts w:ascii="Arial" w:hAnsi="Arial" w:cs="Arial"/>
          <w:noProof/>
          <w:color w:val="008EBB"/>
          <w:sz w:val="36"/>
        </w:rPr>
        <w:drawing>
          <wp:anchor distT="0" distB="0" distL="114300" distR="114300" simplePos="0" relativeHeight="251673600" behindDoc="1" locked="0" layoutInCell="1" allowOverlap="1" wp14:anchorId="675D45C0" wp14:editId="0049C772">
            <wp:simplePos x="0" y="0"/>
            <wp:positionH relativeFrom="margin">
              <wp:posOffset>6057900</wp:posOffset>
            </wp:positionH>
            <wp:positionV relativeFrom="margin">
              <wp:posOffset>83185</wp:posOffset>
            </wp:positionV>
            <wp:extent cx="729406" cy="731520"/>
            <wp:effectExtent l="0" t="0" r="0" b="0"/>
            <wp:wrapSquare wrapText="bothSides"/>
            <wp:docPr id="24" name="Picture 24" descr="plan act study d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SA-Plan-300x300.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29406" cy="731520"/>
                    </a:xfrm>
                    <a:prstGeom prst="rect">
                      <a:avLst/>
                    </a:prstGeom>
                  </pic:spPr>
                </pic:pic>
              </a:graphicData>
            </a:graphic>
            <wp14:sizeRelH relativeFrom="margin">
              <wp14:pctWidth>0</wp14:pctWidth>
            </wp14:sizeRelH>
            <wp14:sizeRelV relativeFrom="margin">
              <wp14:pctHeight>0</wp14:pctHeight>
            </wp14:sizeRelV>
          </wp:anchor>
        </w:drawing>
      </w:r>
      <w:r w:rsidRPr="009F71B6">
        <w:rPr>
          <w:rFonts w:ascii="Arial" w:hAnsi="Arial" w:cs="Arial"/>
          <w:b/>
          <w:color w:val="7030A0"/>
          <w:sz w:val="36"/>
          <w:szCs w:val="36"/>
        </w:rPr>
        <w:t>Learning Guide 5.</w:t>
      </w:r>
      <w:r w:rsidR="002E4E19">
        <w:rPr>
          <w:rFonts w:ascii="Arial" w:hAnsi="Arial" w:cs="Arial"/>
          <w:b/>
          <w:color w:val="7030A0"/>
          <w:sz w:val="36"/>
          <w:szCs w:val="36"/>
        </w:rPr>
        <w:t>4</w:t>
      </w:r>
      <w:r w:rsidRPr="009F71B6">
        <w:rPr>
          <w:rFonts w:ascii="Arial" w:hAnsi="Arial" w:cs="Arial"/>
          <w:b/>
          <w:color w:val="7030A0"/>
          <w:sz w:val="36"/>
          <w:szCs w:val="36"/>
        </w:rPr>
        <w:t xml:space="preserve"> </w:t>
      </w:r>
      <w:r w:rsidR="004A3E0A">
        <w:rPr>
          <w:rFonts w:ascii="Arial" w:hAnsi="Arial" w:cs="Arial"/>
          <w:b/>
          <w:color w:val="7030A0"/>
          <w:sz w:val="36"/>
          <w:szCs w:val="36"/>
        </w:rPr>
        <w:t>Family</w:t>
      </w:r>
      <w:bookmarkStart w:id="0" w:name="_GoBack"/>
      <w:bookmarkEnd w:id="0"/>
      <w:r w:rsidRPr="009F71B6">
        <w:rPr>
          <w:rFonts w:ascii="Arial" w:hAnsi="Arial" w:cs="Arial"/>
          <w:b/>
          <w:color w:val="7030A0"/>
          <w:sz w:val="36"/>
          <w:szCs w:val="36"/>
        </w:rPr>
        <w:t xml:space="preserve"> – </w:t>
      </w:r>
    </w:p>
    <w:p w14:paraId="0DB01255" w14:textId="77777777" w:rsidR="009F71B6" w:rsidRPr="009F71B6" w:rsidRDefault="009F71B6" w:rsidP="009F71B6">
      <w:pPr>
        <w:rPr>
          <w:rFonts w:ascii="Arial" w:hAnsi="Arial" w:cs="Arial"/>
          <w:b/>
          <w:color w:val="7030A0"/>
          <w:sz w:val="36"/>
          <w:szCs w:val="36"/>
        </w:rPr>
      </w:pPr>
      <w:r w:rsidRPr="009F71B6">
        <w:rPr>
          <w:rFonts w:ascii="Arial" w:hAnsi="Arial" w:cs="Arial"/>
          <w:b/>
          <w:color w:val="7030A0"/>
          <w:sz w:val="36"/>
          <w:szCs w:val="36"/>
        </w:rPr>
        <w:t>Gathering the Information</w:t>
      </w:r>
    </w:p>
    <w:p w14:paraId="36BC0D76" w14:textId="77777777" w:rsidR="009F71B6" w:rsidRPr="009F71B6" w:rsidRDefault="009F71B6" w:rsidP="009F71B6">
      <w:pPr>
        <w:pStyle w:val="Heading2"/>
        <w:spacing w:after="0"/>
      </w:pPr>
      <w:r w:rsidRPr="009F71B6">
        <w:rPr>
          <w:noProof/>
          <w:color w:val="7030A0"/>
        </w:rPr>
        <mc:AlternateContent>
          <mc:Choice Requires="wps">
            <w:drawing>
              <wp:anchor distT="0" distB="0" distL="114300" distR="114300" simplePos="0" relativeHeight="251675648" behindDoc="0" locked="0" layoutInCell="1" allowOverlap="1" wp14:anchorId="29751B16" wp14:editId="7384F39D">
                <wp:simplePos x="0" y="0"/>
                <wp:positionH relativeFrom="margin">
                  <wp:posOffset>0</wp:posOffset>
                </wp:positionH>
                <wp:positionV relativeFrom="paragraph">
                  <wp:posOffset>56515</wp:posOffset>
                </wp:positionV>
                <wp:extent cx="3962400" cy="1905"/>
                <wp:effectExtent l="0" t="19050" r="19050" b="36195"/>
                <wp:wrapNone/>
                <wp:docPr id="10" name="Straight Connector 10" descr="purple line"/>
                <wp:cNvGraphicFramePr/>
                <a:graphic xmlns:a="http://schemas.openxmlformats.org/drawingml/2006/main">
                  <a:graphicData uri="http://schemas.microsoft.com/office/word/2010/wordprocessingShape">
                    <wps:wsp>
                      <wps:cNvCnPr/>
                      <wps:spPr>
                        <a:xfrm flipV="1">
                          <a:off x="0" y="0"/>
                          <a:ext cx="3962400" cy="1905"/>
                        </a:xfrm>
                        <a:prstGeom prst="line">
                          <a:avLst/>
                        </a:prstGeom>
                        <a:ln w="38100">
                          <a:solidFill>
                            <a:srgbClr val="544F9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0C2E17" id="Straight Connector 10" o:spid="_x0000_s1026" alt="purple line" style="position:absolute;flip:y;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4.45pt" to="312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" strokecolor="#544f95" strokeweight="3pt">
                <w10:wrap anchorx="margin"/>
              </v:line>
            </w:pict>
          </mc:Fallback>
        </mc:AlternateContent>
      </w:r>
    </w:p>
    <w:p w14:paraId="638A4AEE" w14:textId="0633CC65" w:rsidR="00830D1E" w:rsidRPr="002E4E19" w:rsidRDefault="00830D1E" w:rsidP="00830D1E">
      <w:pPr>
        <w:spacing w:line="276" w:lineRule="auto"/>
        <w:rPr>
          <w:rFonts w:ascii="Arial" w:hAnsi="Arial" w:cs="Arial"/>
          <w:b/>
          <w:sz w:val="22"/>
          <w:szCs w:val="22"/>
        </w:rPr>
      </w:pPr>
      <w:r w:rsidRPr="002E4E19">
        <w:rPr>
          <w:rFonts w:ascii="Arial" w:hAnsi="Arial" w:cs="Arial"/>
          <w:b/>
          <w:color w:val="7030A0"/>
          <w:sz w:val="22"/>
          <w:szCs w:val="22"/>
        </w:rPr>
        <w:t>Objectives</w:t>
      </w:r>
    </w:p>
    <w:p w14:paraId="4B697F53" w14:textId="500593FB" w:rsidR="00830D1E" w:rsidRDefault="577B6BF0" w:rsidP="577B6BF0">
      <w:pPr>
        <w:spacing w:line="276" w:lineRule="auto"/>
        <w:rPr>
          <w:rFonts w:ascii="Arial" w:hAnsi="Arial" w:cs="Arial"/>
          <w:sz w:val="22"/>
          <w:szCs w:val="22"/>
        </w:rPr>
      </w:pPr>
      <w:r w:rsidRPr="002E4E19">
        <w:rPr>
          <w:rFonts w:ascii="Arial" w:hAnsi="Arial" w:cs="Arial"/>
          <w:sz w:val="22"/>
          <w:szCs w:val="22"/>
        </w:rPr>
        <w:t>Recognize and identify: family centered practices, family capacity-building practices, and family and professional collaboration.</w:t>
      </w:r>
    </w:p>
    <w:p w14:paraId="010AE48C" w14:textId="19EE729A" w:rsidR="00921C7B" w:rsidRDefault="00921C7B" w:rsidP="577B6BF0">
      <w:pPr>
        <w:spacing w:line="276" w:lineRule="auto"/>
        <w:rPr>
          <w:rFonts w:ascii="Arial" w:hAnsi="Arial" w:cs="Arial"/>
          <w:sz w:val="22"/>
          <w:szCs w:val="22"/>
        </w:rPr>
      </w:pPr>
    </w:p>
    <w:tbl>
      <w:tblPr>
        <w:tblStyle w:val="TableGrid"/>
        <w:tblW w:w="0" w:type="auto"/>
        <w:tblInd w:w="2268" w:type="dxa"/>
        <w:tblLook w:val="04A0" w:firstRow="1" w:lastRow="0" w:firstColumn="1" w:lastColumn="0" w:noHBand="0" w:noVBand="1"/>
      </w:tblPr>
      <w:tblGrid>
        <w:gridCol w:w="7110"/>
      </w:tblGrid>
      <w:tr w:rsidR="00F334BA" w14:paraId="1EB4BF36" w14:textId="77777777" w:rsidTr="00F334BA">
        <w:tc>
          <w:tcPr>
            <w:tcW w:w="7110" w:type="dxa"/>
          </w:tcPr>
          <w:p w14:paraId="43B8019D" w14:textId="0522AD18" w:rsidR="003469DC" w:rsidRPr="003469DC" w:rsidRDefault="00F334BA" w:rsidP="00F334BA">
            <w:pPr>
              <w:spacing w:after="240"/>
              <w:rPr>
                <w:rStyle w:val="Hyperlink"/>
                <w:rFonts w:ascii="Arial" w:hAnsi="Arial" w:cs="Arial"/>
                <w:color w:val="auto"/>
                <w:sz w:val="22"/>
                <w:szCs w:val="22"/>
              </w:rPr>
            </w:pPr>
            <w:r w:rsidRPr="00F334BA">
              <w:rPr>
                <w:rFonts w:ascii="Arial" w:hAnsi="Arial" w:cs="Arial"/>
                <w:sz w:val="22"/>
                <w:szCs w:val="22"/>
              </w:rPr>
              <w:t>Related Content:</w:t>
            </w:r>
            <w:r w:rsidRPr="00F334BA">
              <w:rPr>
                <w:rFonts w:ascii="Arial" w:hAnsi="Arial" w:cs="Arial"/>
                <w:b/>
                <w:sz w:val="22"/>
                <w:szCs w:val="22"/>
              </w:rPr>
              <w:t xml:space="preserve"> </w:t>
            </w:r>
            <w:hyperlink r:id="rId11" w:history="1">
              <w:r w:rsidRPr="003469DC">
                <w:rPr>
                  <w:rStyle w:val="Hyperlink"/>
                  <w:rFonts w:ascii="Arial" w:hAnsi="Arial" w:cs="Arial"/>
                  <w:color w:val="0066FF"/>
                  <w:sz w:val="22"/>
                  <w:szCs w:val="22"/>
                </w:rPr>
                <w:t xml:space="preserve">Module 5, lesson </w:t>
              </w:r>
              <w:r w:rsidR="003469DC" w:rsidRPr="003469DC">
                <w:rPr>
                  <w:rStyle w:val="Hyperlink"/>
                  <w:rFonts w:ascii="Arial" w:hAnsi="Arial" w:cs="Arial"/>
                  <w:color w:val="0066FF"/>
                  <w:sz w:val="22"/>
                  <w:szCs w:val="22"/>
                </w:rPr>
                <w:t>2</w:t>
              </w:r>
              <w:r w:rsidRPr="003469DC">
                <w:rPr>
                  <w:rStyle w:val="Hyperlink"/>
                  <w:rFonts w:ascii="Arial" w:hAnsi="Arial" w:cs="Arial"/>
                  <w:color w:val="0066FF"/>
                  <w:sz w:val="22"/>
                  <w:szCs w:val="22"/>
                </w:rPr>
                <w:t xml:space="preserve"> – Gathering information</w:t>
              </w:r>
            </w:hyperlink>
          </w:p>
          <w:p w14:paraId="15DDFE32" w14:textId="203E4B2D" w:rsidR="00F334BA" w:rsidRPr="00F334BA" w:rsidRDefault="00F334BA" w:rsidP="00F334BA">
            <w:pPr>
              <w:spacing w:after="240"/>
              <w:rPr>
                <w:rFonts w:ascii="Arial" w:hAnsi="Arial" w:cs="Arial"/>
                <w:sz w:val="22"/>
                <w:szCs w:val="22"/>
              </w:rPr>
            </w:pPr>
            <w:r w:rsidRPr="00F334BA">
              <w:rPr>
                <w:rFonts w:ascii="Arial" w:hAnsi="Arial" w:cs="Arial"/>
                <w:sz w:val="22"/>
                <w:szCs w:val="22"/>
              </w:rPr>
              <w:t>Instructional Method: Discovery</w:t>
            </w:r>
          </w:p>
          <w:p w14:paraId="006D7DDD" w14:textId="77777777" w:rsidR="00F334BA" w:rsidRPr="00F334BA" w:rsidRDefault="00F334BA" w:rsidP="00F334BA">
            <w:pPr>
              <w:spacing w:after="240"/>
              <w:rPr>
                <w:rFonts w:ascii="Arial" w:hAnsi="Arial" w:cs="Arial"/>
                <w:sz w:val="22"/>
                <w:szCs w:val="22"/>
              </w:rPr>
            </w:pPr>
            <w:r w:rsidRPr="00F334BA">
              <w:rPr>
                <w:rFonts w:ascii="Arial" w:hAnsi="Arial" w:cs="Arial"/>
                <w:sz w:val="22"/>
                <w:szCs w:val="22"/>
              </w:rPr>
              <w:t>Level: Intermediate/Advanced</w:t>
            </w:r>
          </w:p>
          <w:p w14:paraId="03823585" w14:textId="7A254565" w:rsidR="00F334BA" w:rsidRPr="00F334BA" w:rsidRDefault="00F334BA" w:rsidP="00F334BA">
            <w:pPr>
              <w:spacing w:after="240"/>
              <w:rPr>
                <w:rFonts w:ascii="Arial" w:hAnsi="Arial" w:cs="Arial"/>
                <w:sz w:val="22"/>
                <w:szCs w:val="22"/>
              </w:rPr>
            </w:pPr>
            <w:r w:rsidRPr="00F334BA">
              <w:rPr>
                <w:rFonts w:ascii="Arial" w:hAnsi="Arial" w:cs="Arial"/>
                <w:sz w:val="22"/>
                <w:szCs w:val="22"/>
              </w:rPr>
              <w:t>Estimated Time Needed:  5 min. instructor preparation; 30 min. learner activity</w:t>
            </w:r>
          </w:p>
          <w:p w14:paraId="50F33E95" w14:textId="354BE591" w:rsidR="00F334BA" w:rsidRPr="00F334BA" w:rsidRDefault="00F334BA" w:rsidP="00F334BA">
            <w:pPr>
              <w:spacing w:after="240" w:line="276" w:lineRule="auto"/>
              <w:rPr>
                <w:rFonts w:ascii="Arial" w:hAnsi="Arial" w:cs="Arial"/>
                <w:sz w:val="22"/>
                <w:szCs w:val="22"/>
              </w:rPr>
            </w:pPr>
            <w:r w:rsidRPr="00F334BA">
              <w:rPr>
                <w:rFonts w:ascii="Arial" w:hAnsi="Arial" w:cs="Arial"/>
                <w:sz w:val="22"/>
                <w:szCs w:val="22"/>
              </w:rPr>
              <w:t>Learner Form:  None</w:t>
            </w:r>
          </w:p>
        </w:tc>
      </w:tr>
    </w:tbl>
    <w:p w14:paraId="6BAF4A12" w14:textId="77777777" w:rsidR="00921C7B" w:rsidRPr="002E4E19" w:rsidRDefault="00921C7B" w:rsidP="577B6BF0">
      <w:pPr>
        <w:spacing w:line="276" w:lineRule="auto"/>
        <w:rPr>
          <w:rFonts w:ascii="Arial" w:hAnsi="Arial" w:cs="Arial"/>
          <w:sz w:val="22"/>
          <w:szCs w:val="22"/>
        </w:rPr>
      </w:pPr>
    </w:p>
    <w:p w14:paraId="29467E74" w14:textId="77777777" w:rsidR="00830D1E" w:rsidRPr="002E4E19" w:rsidRDefault="00830D1E" w:rsidP="00830D1E">
      <w:pPr>
        <w:spacing w:line="276" w:lineRule="auto"/>
        <w:rPr>
          <w:rFonts w:ascii="Arial" w:hAnsi="Arial" w:cs="Arial"/>
          <w:b/>
          <w:sz w:val="22"/>
          <w:szCs w:val="22"/>
        </w:rPr>
      </w:pPr>
    </w:p>
    <w:p w14:paraId="106DDFD1" w14:textId="77777777" w:rsidR="00830D1E" w:rsidRPr="002E4E19" w:rsidRDefault="00830D1E" w:rsidP="00830D1E">
      <w:pPr>
        <w:spacing w:line="276" w:lineRule="auto"/>
        <w:rPr>
          <w:rFonts w:ascii="Arial" w:hAnsi="Arial" w:cs="Arial"/>
          <w:b/>
          <w:color w:val="7030A0"/>
          <w:sz w:val="22"/>
          <w:szCs w:val="22"/>
        </w:rPr>
      </w:pPr>
      <w:r w:rsidRPr="002E4E19">
        <w:rPr>
          <w:rFonts w:ascii="Arial" w:hAnsi="Arial" w:cs="Arial"/>
          <w:b/>
          <w:color w:val="7030A0"/>
          <w:sz w:val="22"/>
          <w:szCs w:val="22"/>
        </w:rPr>
        <w:t>Description</w:t>
      </w:r>
    </w:p>
    <w:p w14:paraId="50639E5A" w14:textId="77777777" w:rsidR="005025F4" w:rsidRPr="002E4E19" w:rsidRDefault="00515160" w:rsidP="00830D1E">
      <w:pPr>
        <w:spacing w:line="276" w:lineRule="auto"/>
        <w:rPr>
          <w:rFonts w:ascii="Arial" w:hAnsi="Arial" w:cs="Arial"/>
          <w:sz w:val="22"/>
          <w:szCs w:val="22"/>
        </w:rPr>
      </w:pPr>
      <w:r w:rsidRPr="002E4E19">
        <w:rPr>
          <w:rFonts w:ascii="Arial" w:hAnsi="Arial" w:cs="Arial"/>
          <w:sz w:val="22"/>
          <w:szCs w:val="22"/>
        </w:rPr>
        <w:t xml:space="preserve">Learners will develop family-centered support plans for the unique context in which they work/teach. </w:t>
      </w:r>
      <w:r w:rsidR="006147B2" w:rsidRPr="002E4E19">
        <w:rPr>
          <w:rFonts w:ascii="Arial" w:hAnsi="Arial" w:cs="Arial"/>
          <w:sz w:val="22"/>
          <w:szCs w:val="22"/>
        </w:rPr>
        <w:t xml:space="preserve">Each learner will have to identify the strengths, resources, and needs of the families in their care and the specific strategies they will use to build capacity and collaboration. Then, learners will answer critical questions about their plans through peer review. </w:t>
      </w:r>
    </w:p>
    <w:p w14:paraId="67177F21" w14:textId="20B31396" w:rsidR="005025F4" w:rsidRPr="002E4E19" w:rsidRDefault="005025F4" w:rsidP="00830D1E">
      <w:pPr>
        <w:spacing w:line="276" w:lineRule="auto"/>
        <w:rPr>
          <w:rFonts w:ascii="Arial" w:hAnsi="Arial" w:cs="Arial"/>
          <w:sz w:val="22"/>
          <w:szCs w:val="22"/>
        </w:rPr>
      </w:pPr>
      <w:r w:rsidRPr="002E4E19">
        <w:rPr>
          <w:rFonts w:ascii="Arial" w:hAnsi="Arial" w:cs="Arial"/>
          <w:sz w:val="22"/>
          <w:szCs w:val="22"/>
        </w:rPr>
        <w:t>NOTE: For learners who do not work with families and children on a day-to-day basis (i.e. pre-service teachers), see the adaptation instructions at the end of this document.</w:t>
      </w:r>
    </w:p>
    <w:p w14:paraId="2367C53F" w14:textId="77777777" w:rsidR="005025F4" w:rsidRPr="002E4E19" w:rsidRDefault="005025F4" w:rsidP="00830D1E">
      <w:pPr>
        <w:spacing w:line="276" w:lineRule="auto"/>
        <w:rPr>
          <w:rFonts w:ascii="Arial" w:hAnsi="Arial" w:cs="Arial"/>
          <w:sz w:val="22"/>
          <w:szCs w:val="22"/>
        </w:rPr>
      </w:pPr>
    </w:p>
    <w:p w14:paraId="1FD1810B" w14:textId="0B7505AF" w:rsidR="00830D1E" w:rsidRPr="002E4E19" w:rsidRDefault="00830D1E" w:rsidP="00830D1E">
      <w:pPr>
        <w:spacing w:line="276" w:lineRule="auto"/>
        <w:rPr>
          <w:rFonts w:ascii="Arial" w:hAnsi="Arial" w:cs="Arial"/>
          <w:b/>
          <w:color w:val="7030A0"/>
          <w:sz w:val="22"/>
          <w:szCs w:val="22"/>
        </w:rPr>
      </w:pPr>
      <w:r w:rsidRPr="002E4E19">
        <w:rPr>
          <w:rFonts w:ascii="Arial" w:hAnsi="Arial" w:cs="Arial"/>
          <w:b/>
          <w:color w:val="7030A0"/>
          <w:sz w:val="22"/>
          <w:szCs w:val="22"/>
        </w:rPr>
        <w:t>Materials/Resources</w:t>
      </w:r>
    </w:p>
    <w:p w14:paraId="4350495B" w14:textId="5E9CC52E" w:rsidR="006147B2" w:rsidRPr="002E4E19" w:rsidRDefault="427CB7B0" w:rsidP="427CB7B0">
      <w:pPr>
        <w:pStyle w:val="ListParagraph"/>
        <w:numPr>
          <w:ilvl w:val="0"/>
          <w:numId w:val="1"/>
        </w:numPr>
        <w:spacing w:line="276" w:lineRule="auto"/>
        <w:rPr>
          <w:rFonts w:ascii="Arial" w:hAnsi="Arial" w:cs="Arial"/>
          <w:sz w:val="22"/>
          <w:szCs w:val="22"/>
        </w:rPr>
      </w:pPr>
      <w:r w:rsidRPr="002E4E19">
        <w:rPr>
          <w:rFonts w:ascii="Arial" w:hAnsi="Arial" w:cs="Arial"/>
          <w:sz w:val="22"/>
          <w:szCs w:val="22"/>
        </w:rPr>
        <w:t xml:space="preserve">Learning Guide 5.4 Activity Handout 1:  Family-Centered Support Plan </w:t>
      </w:r>
    </w:p>
    <w:p w14:paraId="6314A64A" w14:textId="5A269689" w:rsidR="00F96D09" w:rsidRPr="002E4E19" w:rsidRDefault="427CB7B0" w:rsidP="427CB7B0">
      <w:pPr>
        <w:pStyle w:val="ListParagraph"/>
        <w:numPr>
          <w:ilvl w:val="0"/>
          <w:numId w:val="1"/>
        </w:numPr>
        <w:spacing w:line="276" w:lineRule="auto"/>
        <w:rPr>
          <w:rFonts w:ascii="Arial" w:hAnsi="Arial" w:cs="Arial"/>
          <w:sz w:val="22"/>
          <w:szCs w:val="22"/>
        </w:rPr>
      </w:pPr>
      <w:r w:rsidRPr="002E4E19">
        <w:rPr>
          <w:rFonts w:ascii="Arial" w:hAnsi="Arial" w:cs="Arial"/>
          <w:sz w:val="22"/>
          <w:szCs w:val="22"/>
        </w:rPr>
        <w:t>Learning Guide 5.4 Activity Handout 2: Peer Review Guide</w:t>
      </w:r>
    </w:p>
    <w:p w14:paraId="7A1AF109" w14:textId="77777777" w:rsidR="00830D1E" w:rsidRPr="002E4E19" w:rsidRDefault="00830D1E" w:rsidP="00830D1E">
      <w:pPr>
        <w:spacing w:line="276" w:lineRule="auto"/>
        <w:rPr>
          <w:rFonts w:ascii="Arial" w:hAnsi="Arial" w:cs="Arial"/>
          <w:b/>
          <w:sz w:val="22"/>
          <w:szCs w:val="22"/>
        </w:rPr>
      </w:pPr>
    </w:p>
    <w:p w14:paraId="769DE352" w14:textId="77777777" w:rsidR="00830D1E" w:rsidRPr="002E4E19" w:rsidRDefault="00830D1E" w:rsidP="00830D1E">
      <w:pPr>
        <w:spacing w:line="276" w:lineRule="auto"/>
        <w:rPr>
          <w:rFonts w:ascii="Arial" w:hAnsi="Arial" w:cs="Arial"/>
          <w:b/>
          <w:sz w:val="22"/>
          <w:szCs w:val="22"/>
        </w:rPr>
      </w:pPr>
      <w:r w:rsidRPr="002E4E19">
        <w:rPr>
          <w:rFonts w:ascii="Arial" w:hAnsi="Arial" w:cs="Arial"/>
          <w:b/>
          <w:color w:val="7030A0"/>
          <w:sz w:val="22"/>
          <w:szCs w:val="22"/>
        </w:rPr>
        <w:t>Facilitator Instructions</w:t>
      </w:r>
    </w:p>
    <w:p w14:paraId="2226C723" w14:textId="2DCC4F1C" w:rsidR="006147B2" w:rsidRPr="002E4E19" w:rsidRDefault="577B6BF0" w:rsidP="577B6BF0">
      <w:pPr>
        <w:pStyle w:val="ListParagraph"/>
        <w:numPr>
          <w:ilvl w:val="0"/>
          <w:numId w:val="2"/>
        </w:numPr>
        <w:spacing w:line="276" w:lineRule="auto"/>
        <w:rPr>
          <w:rFonts w:ascii="Arial" w:hAnsi="Arial" w:cs="Arial"/>
          <w:sz w:val="22"/>
          <w:szCs w:val="22"/>
        </w:rPr>
      </w:pPr>
      <w:r w:rsidRPr="002E4E19">
        <w:rPr>
          <w:rFonts w:ascii="Arial" w:hAnsi="Arial" w:cs="Arial"/>
          <w:sz w:val="22"/>
          <w:szCs w:val="22"/>
        </w:rPr>
        <w:t xml:space="preserve">Learners should have viewed the lessons in Module 5 – Families in preparation for this activity. </w:t>
      </w:r>
    </w:p>
    <w:p w14:paraId="44B2576A" w14:textId="185317E2" w:rsidR="006147B2" w:rsidRPr="002E4E19" w:rsidRDefault="427CB7B0" w:rsidP="427CB7B0">
      <w:pPr>
        <w:pStyle w:val="ListParagraph"/>
        <w:numPr>
          <w:ilvl w:val="0"/>
          <w:numId w:val="2"/>
        </w:numPr>
        <w:spacing w:line="276" w:lineRule="auto"/>
        <w:rPr>
          <w:rFonts w:ascii="Arial" w:hAnsi="Arial" w:cs="Arial"/>
          <w:sz w:val="22"/>
          <w:szCs w:val="22"/>
        </w:rPr>
      </w:pPr>
      <w:r w:rsidRPr="002E4E19">
        <w:rPr>
          <w:rFonts w:ascii="Arial" w:hAnsi="Arial" w:cs="Arial"/>
          <w:sz w:val="22"/>
          <w:szCs w:val="22"/>
        </w:rPr>
        <w:t>Distribute one copy of the handouts to each learner. Have learners spend 15-20 minutes working on their Family-Centered Support Plans on their own.</w:t>
      </w:r>
    </w:p>
    <w:p w14:paraId="36521748" w14:textId="49DE5B63" w:rsidR="00D32725" w:rsidRPr="002E4E19" w:rsidRDefault="427CB7B0" w:rsidP="427CB7B0">
      <w:pPr>
        <w:pStyle w:val="ListParagraph"/>
        <w:numPr>
          <w:ilvl w:val="0"/>
          <w:numId w:val="2"/>
        </w:numPr>
        <w:spacing w:line="276" w:lineRule="auto"/>
        <w:rPr>
          <w:rFonts w:ascii="Arial" w:hAnsi="Arial" w:cs="Arial"/>
          <w:sz w:val="22"/>
          <w:szCs w:val="22"/>
        </w:rPr>
      </w:pPr>
      <w:r w:rsidRPr="002E4E19">
        <w:rPr>
          <w:rFonts w:ascii="Arial" w:hAnsi="Arial" w:cs="Arial"/>
          <w:sz w:val="22"/>
          <w:szCs w:val="22"/>
        </w:rPr>
        <w:t>Have learners work in pairs to review each other’s Family-Centered Support Plans and fill out the Peer Review Guide.</w:t>
      </w:r>
    </w:p>
    <w:p w14:paraId="08D06536" w14:textId="5874CC04" w:rsidR="00830D1E" w:rsidRPr="002E4E19" w:rsidRDefault="427CB7B0" w:rsidP="00830D1E">
      <w:pPr>
        <w:pStyle w:val="ListParagraph"/>
        <w:numPr>
          <w:ilvl w:val="0"/>
          <w:numId w:val="2"/>
        </w:numPr>
        <w:spacing w:line="276" w:lineRule="auto"/>
        <w:rPr>
          <w:rFonts w:ascii="Arial" w:hAnsi="Arial" w:cs="Arial"/>
          <w:sz w:val="22"/>
          <w:szCs w:val="22"/>
        </w:rPr>
      </w:pPr>
      <w:r w:rsidRPr="002E4E19">
        <w:rPr>
          <w:rFonts w:ascii="Arial" w:hAnsi="Arial" w:cs="Arial"/>
          <w:sz w:val="22"/>
          <w:szCs w:val="22"/>
        </w:rPr>
        <w:t>Allow time for group reflection on the process of considering family-centered practices, family capacity-building practices, and family/professional collaboration.</w:t>
      </w:r>
    </w:p>
    <w:p w14:paraId="7F04065B" w14:textId="13C39224" w:rsidR="00D64CF2" w:rsidRPr="002E4E19" w:rsidRDefault="427CB7B0" w:rsidP="00830D1E">
      <w:pPr>
        <w:pStyle w:val="ListParagraph"/>
        <w:numPr>
          <w:ilvl w:val="0"/>
          <w:numId w:val="2"/>
        </w:numPr>
        <w:spacing w:line="276" w:lineRule="auto"/>
        <w:rPr>
          <w:rFonts w:ascii="Arial" w:hAnsi="Arial" w:cs="Arial"/>
          <w:sz w:val="22"/>
          <w:szCs w:val="22"/>
        </w:rPr>
      </w:pPr>
      <w:r w:rsidRPr="002E4E19">
        <w:rPr>
          <w:rFonts w:ascii="Arial" w:hAnsi="Arial" w:cs="Arial"/>
          <w:sz w:val="22"/>
          <w:szCs w:val="22"/>
        </w:rPr>
        <w:t xml:space="preserve">Provide feedback. </w:t>
      </w:r>
    </w:p>
    <w:p w14:paraId="1D6AA2FD" w14:textId="77777777" w:rsidR="00284FBF" w:rsidRPr="002E4E19" w:rsidRDefault="00284FBF" w:rsidP="00830D1E">
      <w:pPr>
        <w:spacing w:line="276" w:lineRule="auto"/>
        <w:rPr>
          <w:rFonts w:ascii="Arial" w:hAnsi="Arial" w:cs="Arial"/>
          <w:b/>
          <w:sz w:val="22"/>
          <w:szCs w:val="22"/>
        </w:rPr>
      </w:pPr>
    </w:p>
    <w:p w14:paraId="3DC78B14" w14:textId="77777777" w:rsidR="00830D1E" w:rsidRPr="002E4E19" w:rsidRDefault="00830D1E" w:rsidP="00830D1E">
      <w:pPr>
        <w:spacing w:line="276" w:lineRule="auto"/>
        <w:rPr>
          <w:rFonts w:ascii="Arial" w:hAnsi="Arial" w:cs="Arial"/>
          <w:b/>
          <w:color w:val="7030A0"/>
          <w:sz w:val="22"/>
          <w:szCs w:val="22"/>
        </w:rPr>
      </w:pPr>
      <w:r w:rsidRPr="002E4E19">
        <w:rPr>
          <w:rFonts w:ascii="Arial" w:hAnsi="Arial" w:cs="Arial"/>
          <w:b/>
          <w:color w:val="7030A0"/>
          <w:sz w:val="22"/>
          <w:szCs w:val="22"/>
        </w:rPr>
        <w:t>Suggested Assessment</w:t>
      </w:r>
    </w:p>
    <w:p w14:paraId="2B2F5C87" w14:textId="0463701B" w:rsidR="00830D1E" w:rsidRPr="002E4E19" w:rsidRDefault="00830D1E" w:rsidP="00830D1E">
      <w:pPr>
        <w:spacing w:line="276" w:lineRule="auto"/>
        <w:rPr>
          <w:rFonts w:ascii="Arial" w:hAnsi="Arial" w:cs="Arial"/>
          <w:sz w:val="22"/>
          <w:szCs w:val="22"/>
        </w:rPr>
      </w:pPr>
      <w:r w:rsidRPr="002E4E19">
        <w:rPr>
          <w:rFonts w:ascii="Arial" w:hAnsi="Arial" w:cs="Arial"/>
          <w:sz w:val="22"/>
          <w:szCs w:val="22"/>
          <w:u w:val="single"/>
        </w:rPr>
        <w:t>Performance Indicator</w:t>
      </w:r>
      <w:r w:rsidRPr="002E4E19">
        <w:rPr>
          <w:rFonts w:ascii="Arial" w:hAnsi="Arial" w:cs="Arial"/>
          <w:sz w:val="22"/>
          <w:szCs w:val="22"/>
        </w:rPr>
        <w:t xml:space="preserve">: </w:t>
      </w:r>
      <w:r w:rsidR="00D64CF2" w:rsidRPr="002E4E19">
        <w:rPr>
          <w:rFonts w:ascii="Arial" w:hAnsi="Arial" w:cs="Arial"/>
          <w:sz w:val="22"/>
          <w:szCs w:val="22"/>
        </w:rPr>
        <w:t xml:space="preserve">Learners </w:t>
      </w:r>
      <w:r w:rsidR="00921D16" w:rsidRPr="002E4E19">
        <w:rPr>
          <w:rFonts w:ascii="Arial" w:hAnsi="Arial" w:cs="Arial"/>
          <w:sz w:val="22"/>
          <w:szCs w:val="22"/>
        </w:rPr>
        <w:t xml:space="preserve">will recognize and identify family-centered, capacity-building, and collaboration practices for families within their unique contexts. </w:t>
      </w:r>
    </w:p>
    <w:p w14:paraId="75D05F9F" w14:textId="77777777" w:rsidR="00921D16" w:rsidRPr="002E4E19" w:rsidRDefault="00921D16" w:rsidP="00830D1E">
      <w:pPr>
        <w:spacing w:line="276" w:lineRule="auto"/>
        <w:rPr>
          <w:rFonts w:ascii="Arial" w:hAnsi="Arial" w:cs="Arial"/>
          <w:sz w:val="22"/>
          <w:szCs w:val="22"/>
        </w:rPr>
      </w:pPr>
    </w:p>
    <w:tbl>
      <w:tblPr>
        <w:tblStyle w:val="TableGrid"/>
        <w:tblW w:w="4289" w:type="pct"/>
        <w:tblInd w:w="648" w:type="dxa"/>
        <w:tblLook w:val="04A0" w:firstRow="1" w:lastRow="0" w:firstColumn="1" w:lastColumn="0" w:noHBand="0" w:noVBand="1"/>
      </w:tblPr>
      <w:tblGrid>
        <w:gridCol w:w="4725"/>
        <w:gridCol w:w="4725"/>
      </w:tblGrid>
      <w:tr w:rsidR="00921D16" w:rsidRPr="002E4E19" w14:paraId="7B8354F0" w14:textId="77777777" w:rsidTr="427CB7B0">
        <w:trPr>
          <w:trHeight w:val="351"/>
        </w:trPr>
        <w:tc>
          <w:tcPr>
            <w:tcW w:w="2500" w:type="pct"/>
          </w:tcPr>
          <w:p w14:paraId="3CB7AD3A" w14:textId="77777777" w:rsidR="00921D16" w:rsidRPr="002E4E19" w:rsidRDefault="00921D16" w:rsidP="006C066F">
            <w:pPr>
              <w:keepNext/>
              <w:spacing w:line="276" w:lineRule="auto"/>
              <w:ind w:right="720"/>
              <w:rPr>
                <w:rFonts w:ascii="Arial" w:hAnsi="Arial" w:cs="Arial"/>
                <w:b/>
                <w:sz w:val="22"/>
                <w:szCs w:val="22"/>
              </w:rPr>
            </w:pPr>
            <w:r w:rsidRPr="002E4E19">
              <w:rPr>
                <w:rFonts w:ascii="Arial" w:hAnsi="Arial" w:cs="Arial"/>
                <w:b/>
                <w:sz w:val="22"/>
                <w:szCs w:val="22"/>
              </w:rPr>
              <w:lastRenderedPageBreak/>
              <w:t>If the learner…</w:t>
            </w:r>
          </w:p>
        </w:tc>
        <w:tc>
          <w:tcPr>
            <w:tcW w:w="2500" w:type="pct"/>
          </w:tcPr>
          <w:p w14:paraId="6D7D506D" w14:textId="77777777" w:rsidR="00921D16" w:rsidRPr="002E4E19" w:rsidRDefault="00921D16" w:rsidP="006C066F">
            <w:pPr>
              <w:keepNext/>
              <w:spacing w:line="276" w:lineRule="auto"/>
              <w:ind w:right="720"/>
              <w:rPr>
                <w:rFonts w:ascii="Arial" w:hAnsi="Arial" w:cs="Arial"/>
                <w:b/>
                <w:sz w:val="22"/>
                <w:szCs w:val="22"/>
              </w:rPr>
            </w:pPr>
            <w:r w:rsidRPr="002E4E19">
              <w:rPr>
                <w:rFonts w:ascii="Arial" w:hAnsi="Arial" w:cs="Arial"/>
                <w:b/>
                <w:sz w:val="22"/>
                <w:szCs w:val="22"/>
              </w:rPr>
              <w:t>Then provide feedback…</w:t>
            </w:r>
          </w:p>
        </w:tc>
      </w:tr>
      <w:tr w:rsidR="00921D16" w:rsidRPr="002E4E19" w14:paraId="61BA96B5" w14:textId="77777777" w:rsidTr="427CB7B0">
        <w:trPr>
          <w:trHeight w:val="351"/>
        </w:trPr>
        <w:tc>
          <w:tcPr>
            <w:tcW w:w="2500" w:type="pct"/>
          </w:tcPr>
          <w:p w14:paraId="785E7864" w14:textId="6AFFF610" w:rsidR="00921D16" w:rsidRPr="002E4E19" w:rsidRDefault="00921D16" w:rsidP="006C066F">
            <w:pPr>
              <w:keepNext/>
              <w:spacing w:line="276" w:lineRule="auto"/>
              <w:ind w:right="720"/>
              <w:rPr>
                <w:rFonts w:ascii="Arial" w:hAnsi="Arial" w:cs="Arial"/>
                <w:sz w:val="22"/>
                <w:szCs w:val="22"/>
              </w:rPr>
            </w:pPr>
            <w:r w:rsidRPr="002E4E19">
              <w:rPr>
                <w:rFonts w:ascii="Arial" w:hAnsi="Arial" w:cs="Arial"/>
                <w:sz w:val="22"/>
                <w:szCs w:val="22"/>
              </w:rPr>
              <w:t>Cann</w:t>
            </w:r>
            <w:r w:rsidR="00393835" w:rsidRPr="002E4E19">
              <w:rPr>
                <w:rFonts w:ascii="Arial" w:hAnsi="Arial" w:cs="Arial"/>
                <w:sz w:val="22"/>
                <w:szCs w:val="22"/>
              </w:rPr>
              <w:t>ot recognize and identify</w:t>
            </w:r>
            <w:r w:rsidRPr="002E4E19">
              <w:rPr>
                <w:rFonts w:ascii="Arial" w:hAnsi="Arial" w:cs="Arial"/>
                <w:sz w:val="22"/>
                <w:szCs w:val="22"/>
              </w:rPr>
              <w:t xml:space="preserve"> family centered practices, family capacity-building practices, and family</w:t>
            </w:r>
            <w:r w:rsidR="00393835" w:rsidRPr="002E4E19">
              <w:rPr>
                <w:rFonts w:ascii="Arial" w:hAnsi="Arial" w:cs="Arial"/>
                <w:sz w:val="22"/>
                <w:szCs w:val="22"/>
              </w:rPr>
              <w:t xml:space="preserve"> and professional collaboration for their unique contexts</w:t>
            </w:r>
          </w:p>
        </w:tc>
        <w:tc>
          <w:tcPr>
            <w:tcW w:w="2500" w:type="pct"/>
          </w:tcPr>
          <w:p w14:paraId="5B3D823F" w14:textId="75D1B8C0" w:rsidR="00921D16" w:rsidRPr="002E4E19" w:rsidRDefault="427CB7B0" w:rsidP="427CB7B0">
            <w:pPr>
              <w:keepNext/>
              <w:spacing w:line="276" w:lineRule="auto"/>
              <w:rPr>
                <w:rFonts w:ascii="Arial" w:hAnsi="Arial" w:cs="Arial"/>
                <w:sz w:val="22"/>
                <w:szCs w:val="22"/>
              </w:rPr>
            </w:pPr>
            <w:r w:rsidRPr="002E4E19">
              <w:rPr>
                <w:rFonts w:ascii="Arial" w:hAnsi="Arial" w:cs="Arial"/>
                <w:sz w:val="22"/>
                <w:szCs w:val="22"/>
              </w:rPr>
              <w:t xml:space="preserve">Have the learner re-view the lessons in Module 5– Families and provide time and space for the learner to more fully reflect on the context in which they work and how they can apply Family practices. </w:t>
            </w:r>
          </w:p>
        </w:tc>
      </w:tr>
    </w:tbl>
    <w:p w14:paraId="52FD6DD9" w14:textId="77777777" w:rsidR="00830D1E" w:rsidRPr="002E4E19" w:rsidRDefault="00830D1E" w:rsidP="00830D1E">
      <w:pPr>
        <w:spacing w:line="276" w:lineRule="auto"/>
        <w:rPr>
          <w:rFonts w:ascii="Arial" w:hAnsi="Arial" w:cs="Arial"/>
          <w:sz w:val="22"/>
          <w:szCs w:val="22"/>
        </w:rPr>
      </w:pPr>
    </w:p>
    <w:p w14:paraId="5F6C109F" w14:textId="77777777" w:rsidR="00830D1E" w:rsidRPr="002E4E19" w:rsidRDefault="00830D1E" w:rsidP="00830D1E">
      <w:pPr>
        <w:spacing w:line="276" w:lineRule="auto"/>
        <w:rPr>
          <w:rFonts w:ascii="Arial" w:hAnsi="Arial" w:cs="Arial"/>
          <w:b/>
          <w:color w:val="7030A0"/>
          <w:sz w:val="22"/>
          <w:szCs w:val="22"/>
        </w:rPr>
      </w:pPr>
      <w:r w:rsidRPr="002E4E19">
        <w:rPr>
          <w:rFonts w:ascii="Arial" w:hAnsi="Arial" w:cs="Arial"/>
          <w:b/>
          <w:color w:val="7030A0"/>
          <w:sz w:val="22"/>
          <w:szCs w:val="22"/>
        </w:rPr>
        <w:t>Distance Learning Tips</w:t>
      </w:r>
    </w:p>
    <w:p w14:paraId="61C40825" w14:textId="77777777" w:rsidR="006C066F" w:rsidRPr="002E4E19" w:rsidRDefault="006C066F" w:rsidP="006C066F">
      <w:pPr>
        <w:pStyle w:val="ListParagraph"/>
        <w:numPr>
          <w:ilvl w:val="0"/>
          <w:numId w:val="4"/>
        </w:numPr>
        <w:spacing w:line="276" w:lineRule="auto"/>
        <w:rPr>
          <w:rFonts w:ascii="Arial" w:hAnsi="Arial" w:cs="Arial"/>
          <w:b/>
          <w:sz w:val="22"/>
          <w:szCs w:val="22"/>
        </w:rPr>
      </w:pPr>
      <w:r w:rsidRPr="002E4E19">
        <w:rPr>
          <w:rFonts w:ascii="Arial" w:hAnsi="Arial" w:cs="Arial"/>
          <w:sz w:val="22"/>
          <w:szCs w:val="22"/>
        </w:rPr>
        <w:t xml:space="preserve">This activity can be done individually. Learners can submit their responses electronically. </w:t>
      </w:r>
    </w:p>
    <w:p w14:paraId="721B233D" w14:textId="38795A8B" w:rsidR="006C066F" w:rsidRPr="002E4E19" w:rsidRDefault="006C066F" w:rsidP="006C066F">
      <w:pPr>
        <w:pStyle w:val="ListParagraph"/>
        <w:numPr>
          <w:ilvl w:val="0"/>
          <w:numId w:val="4"/>
        </w:numPr>
        <w:spacing w:line="276" w:lineRule="auto"/>
        <w:rPr>
          <w:rFonts w:ascii="Arial" w:hAnsi="Arial" w:cs="Arial"/>
          <w:b/>
          <w:sz w:val="22"/>
          <w:szCs w:val="22"/>
        </w:rPr>
      </w:pPr>
      <w:r w:rsidRPr="002E4E19">
        <w:rPr>
          <w:rFonts w:ascii="Arial" w:hAnsi="Arial" w:cs="Arial"/>
          <w:sz w:val="22"/>
          <w:szCs w:val="22"/>
        </w:rPr>
        <w:t>Provide prompt feedback.</w:t>
      </w:r>
    </w:p>
    <w:p w14:paraId="0AD9BB01" w14:textId="77777777" w:rsidR="003F6727" w:rsidRPr="002E4E19" w:rsidRDefault="003F6727" w:rsidP="003F6727">
      <w:pPr>
        <w:spacing w:line="276" w:lineRule="auto"/>
        <w:rPr>
          <w:rFonts w:ascii="Arial" w:hAnsi="Arial" w:cs="Arial"/>
          <w:b/>
          <w:sz w:val="22"/>
          <w:szCs w:val="22"/>
        </w:rPr>
      </w:pPr>
    </w:p>
    <w:p w14:paraId="5DE7C1CB" w14:textId="3DA616F6" w:rsidR="003F6727" w:rsidRPr="002E4E19" w:rsidRDefault="003F6727" w:rsidP="003F6727">
      <w:pPr>
        <w:spacing w:line="276" w:lineRule="auto"/>
        <w:rPr>
          <w:rFonts w:ascii="Arial" w:hAnsi="Arial" w:cs="Arial"/>
          <w:b/>
          <w:color w:val="7030A0"/>
          <w:sz w:val="22"/>
          <w:szCs w:val="22"/>
        </w:rPr>
      </w:pPr>
      <w:r w:rsidRPr="002E4E19">
        <w:rPr>
          <w:rFonts w:ascii="Arial" w:hAnsi="Arial" w:cs="Arial"/>
          <w:b/>
          <w:color w:val="7030A0"/>
          <w:sz w:val="22"/>
          <w:szCs w:val="22"/>
        </w:rPr>
        <w:t>Adaptation Instructions</w:t>
      </w:r>
    </w:p>
    <w:p w14:paraId="1F027DF0" w14:textId="7B880FE1" w:rsidR="003F6727" w:rsidRPr="002E4E19" w:rsidRDefault="003F6727" w:rsidP="003F6727">
      <w:pPr>
        <w:spacing w:line="276" w:lineRule="auto"/>
        <w:rPr>
          <w:rFonts w:ascii="Arial" w:hAnsi="Arial" w:cs="Arial"/>
          <w:sz w:val="22"/>
          <w:szCs w:val="22"/>
        </w:rPr>
      </w:pPr>
      <w:r w:rsidRPr="002E4E19">
        <w:rPr>
          <w:rFonts w:ascii="Arial" w:hAnsi="Arial" w:cs="Arial"/>
          <w:sz w:val="22"/>
          <w:szCs w:val="22"/>
        </w:rPr>
        <w:t xml:space="preserve">If learners DO NOT work with families on a day-to-day basis (i.e. preservice teachers), allow them to use families who are raising children with disabilities with which they have had prior experience and </w:t>
      </w:r>
      <w:r w:rsidR="00DF5422" w:rsidRPr="002E4E19">
        <w:rPr>
          <w:rFonts w:ascii="Arial" w:hAnsi="Arial" w:cs="Arial"/>
          <w:sz w:val="22"/>
          <w:szCs w:val="22"/>
        </w:rPr>
        <w:t xml:space="preserve">reimagine that family within their current community and context. </w:t>
      </w:r>
    </w:p>
    <w:p w14:paraId="0E5FBC84" w14:textId="77777777" w:rsidR="00FE1C58" w:rsidRPr="00ED2EEF" w:rsidRDefault="00FE1C58" w:rsidP="000341ED">
      <w:pPr>
        <w:rPr>
          <w:rFonts w:ascii="Arial" w:hAnsi="Arial" w:cs="Arial"/>
        </w:rPr>
      </w:pPr>
    </w:p>
    <w:p w14:paraId="6EFB96E3" w14:textId="44D86931" w:rsidR="000341ED" w:rsidRPr="00ED2EEF" w:rsidRDefault="000341ED">
      <w:pPr>
        <w:rPr>
          <w:rFonts w:ascii="Arial" w:hAnsi="Arial" w:cs="Arial"/>
        </w:rPr>
      </w:pPr>
      <w:r w:rsidRPr="00ED2EEF">
        <w:rPr>
          <w:rFonts w:ascii="Arial" w:hAnsi="Arial" w:cs="Arial"/>
        </w:rPr>
        <w:br w:type="page"/>
      </w:r>
    </w:p>
    <w:p w14:paraId="5D53EE4E" w14:textId="77777777" w:rsidR="00815230" w:rsidRDefault="00815230" w:rsidP="427CB7B0">
      <w:pPr>
        <w:rPr>
          <w:rFonts w:ascii="Arial" w:hAnsi="Arial" w:cs="Arial"/>
          <w:b/>
          <w:bCs/>
          <w:color w:val="7030A0"/>
          <w:sz w:val="26"/>
          <w:szCs w:val="26"/>
        </w:rPr>
      </w:pPr>
    </w:p>
    <w:p w14:paraId="1B5EA12F" w14:textId="37373E0B" w:rsidR="000341ED" w:rsidRPr="00815230" w:rsidRDefault="427CB7B0" w:rsidP="427CB7B0">
      <w:pPr>
        <w:rPr>
          <w:rFonts w:ascii="Arial" w:hAnsi="Arial" w:cs="Arial"/>
          <w:b/>
          <w:bCs/>
          <w:color w:val="7030A0"/>
          <w:sz w:val="26"/>
          <w:szCs w:val="26"/>
        </w:rPr>
      </w:pPr>
      <w:r w:rsidRPr="00815230">
        <w:rPr>
          <w:rFonts w:ascii="Arial" w:hAnsi="Arial" w:cs="Arial"/>
          <w:b/>
          <w:bCs/>
          <w:color w:val="7030A0"/>
          <w:sz w:val="26"/>
          <w:szCs w:val="26"/>
        </w:rPr>
        <w:t>Learning Guide 5.4 Activity Handout-1 – Family Centered Support Plan Guide (front)</w:t>
      </w:r>
    </w:p>
    <w:p w14:paraId="7A96B3A0" w14:textId="07DD12C3" w:rsidR="000341ED" w:rsidRPr="00ED2EEF" w:rsidRDefault="000341ED" w:rsidP="000341ED">
      <w:pPr>
        <w:rPr>
          <w:rFonts w:ascii="Arial" w:hAnsi="Arial" w:cs="Arial"/>
          <w:sz w:val="26"/>
          <w:szCs w:val="26"/>
        </w:rPr>
      </w:pPr>
    </w:p>
    <w:p w14:paraId="5CC1703B" w14:textId="77777777" w:rsidR="00815230" w:rsidRDefault="000341ED" w:rsidP="000341ED">
      <w:pPr>
        <w:rPr>
          <w:rFonts w:ascii="Arial" w:hAnsi="Arial" w:cs="Arial"/>
          <w:sz w:val="22"/>
          <w:szCs w:val="22"/>
        </w:rPr>
      </w:pPr>
      <w:r w:rsidRPr="00815230">
        <w:rPr>
          <w:rFonts w:ascii="Arial" w:hAnsi="Arial" w:cs="Arial"/>
          <w:sz w:val="22"/>
          <w:szCs w:val="22"/>
        </w:rPr>
        <w:t>Name:</w:t>
      </w:r>
      <w:r w:rsidRPr="00815230">
        <w:rPr>
          <w:rFonts w:ascii="Arial" w:hAnsi="Arial" w:cs="Arial"/>
          <w:sz w:val="22"/>
          <w:szCs w:val="22"/>
        </w:rPr>
        <w:tab/>
      </w:r>
    </w:p>
    <w:p w14:paraId="05079E48" w14:textId="6AF1E3EA" w:rsidR="00815230" w:rsidRPr="00815230" w:rsidRDefault="000341ED" w:rsidP="000341ED">
      <w:pPr>
        <w:rPr>
          <w:rFonts w:ascii="Arial" w:hAnsi="Arial" w:cs="Arial"/>
          <w:sz w:val="22"/>
          <w:szCs w:val="22"/>
        </w:rPr>
      </w:pPr>
      <w:r w:rsidRPr="00815230">
        <w:rPr>
          <w:rFonts w:ascii="Arial" w:hAnsi="Arial" w:cs="Arial"/>
          <w:sz w:val="22"/>
          <w:szCs w:val="22"/>
        </w:rPr>
        <w:tab/>
      </w:r>
      <w:r w:rsidRPr="00815230">
        <w:rPr>
          <w:rFonts w:ascii="Arial" w:hAnsi="Arial" w:cs="Arial"/>
          <w:sz w:val="22"/>
          <w:szCs w:val="22"/>
        </w:rPr>
        <w:tab/>
      </w:r>
      <w:r w:rsidRPr="00815230">
        <w:rPr>
          <w:rFonts w:ascii="Arial" w:hAnsi="Arial" w:cs="Arial"/>
          <w:sz w:val="22"/>
          <w:szCs w:val="22"/>
        </w:rPr>
        <w:tab/>
      </w:r>
      <w:r w:rsidRPr="00815230">
        <w:rPr>
          <w:rFonts w:ascii="Arial" w:hAnsi="Arial" w:cs="Arial"/>
          <w:sz w:val="22"/>
          <w:szCs w:val="22"/>
        </w:rPr>
        <w:tab/>
      </w:r>
      <w:r w:rsidRPr="00815230">
        <w:rPr>
          <w:rFonts w:ascii="Arial" w:hAnsi="Arial" w:cs="Arial"/>
          <w:sz w:val="22"/>
          <w:szCs w:val="22"/>
        </w:rPr>
        <w:tab/>
      </w:r>
      <w:r w:rsidRPr="00815230">
        <w:rPr>
          <w:rFonts w:ascii="Arial" w:hAnsi="Arial" w:cs="Arial"/>
          <w:sz w:val="22"/>
          <w:szCs w:val="22"/>
        </w:rPr>
        <w:tab/>
      </w:r>
      <w:r w:rsidRPr="00815230">
        <w:rPr>
          <w:rFonts w:ascii="Arial" w:hAnsi="Arial" w:cs="Arial"/>
          <w:sz w:val="22"/>
          <w:szCs w:val="22"/>
        </w:rPr>
        <w:tab/>
      </w:r>
      <w:r w:rsidRPr="00815230">
        <w:rPr>
          <w:rFonts w:ascii="Arial" w:hAnsi="Arial" w:cs="Arial"/>
          <w:sz w:val="22"/>
          <w:szCs w:val="22"/>
        </w:rPr>
        <w:tab/>
      </w:r>
      <w:r w:rsidRPr="00815230">
        <w:rPr>
          <w:rFonts w:ascii="Arial" w:hAnsi="Arial" w:cs="Arial"/>
          <w:sz w:val="22"/>
          <w:szCs w:val="22"/>
        </w:rPr>
        <w:tab/>
      </w:r>
      <w:r w:rsidRPr="00815230">
        <w:rPr>
          <w:rFonts w:ascii="Arial" w:hAnsi="Arial" w:cs="Arial"/>
          <w:sz w:val="22"/>
          <w:szCs w:val="22"/>
        </w:rPr>
        <w:tab/>
      </w:r>
      <w:r w:rsidR="00A37857" w:rsidRPr="00815230">
        <w:rPr>
          <w:rFonts w:ascii="Arial" w:hAnsi="Arial" w:cs="Arial"/>
          <w:sz w:val="22"/>
          <w:szCs w:val="22"/>
        </w:rPr>
        <w:t xml:space="preserve">  </w:t>
      </w:r>
    </w:p>
    <w:p w14:paraId="03AACA70" w14:textId="47258261" w:rsidR="000341ED" w:rsidRPr="00815230" w:rsidRDefault="000341ED" w:rsidP="000341ED">
      <w:pPr>
        <w:rPr>
          <w:rFonts w:ascii="Arial" w:hAnsi="Arial" w:cs="Arial"/>
          <w:sz w:val="22"/>
          <w:szCs w:val="22"/>
        </w:rPr>
      </w:pPr>
      <w:r w:rsidRPr="00815230">
        <w:rPr>
          <w:rFonts w:ascii="Arial" w:hAnsi="Arial" w:cs="Arial"/>
          <w:sz w:val="22"/>
          <w:szCs w:val="22"/>
        </w:rPr>
        <w:t xml:space="preserve">Date:  </w:t>
      </w:r>
    </w:p>
    <w:p w14:paraId="34FF9760" w14:textId="77777777" w:rsidR="000341ED" w:rsidRPr="00815230" w:rsidRDefault="000341ED" w:rsidP="000341ED">
      <w:pPr>
        <w:rPr>
          <w:rFonts w:ascii="Arial" w:hAnsi="Arial" w:cs="Arial"/>
          <w:sz w:val="22"/>
          <w:szCs w:val="22"/>
        </w:rPr>
      </w:pPr>
    </w:p>
    <w:p w14:paraId="4C5F01C2" w14:textId="2BB9DB9B" w:rsidR="000341ED" w:rsidRPr="00815230" w:rsidRDefault="000341ED" w:rsidP="000341ED">
      <w:pPr>
        <w:rPr>
          <w:rFonts w:ascii="Arial" w:hAnsi="Arial" w:cs="Arial"/>
          <w:sz w:val="22"/>
          <w:szCs w:val="22"/>
        </w:rPr>
      </w:pPr>
      <w:r w:rsidRPr="00815230">
        <w:rPr>
          <w:rFonts w:ascii="Arial" w:hAnsi="Arial" w:cs="Arial"/>
          <w:sz w:val="22"/>
          <w:szCs w:val="22"/>
          <w:u w:val="single"/>
        </w:rPr>
        <w:t>Directions:</w:t>
      </w:r>
      <w:r w:rsidRPr="00815230">
        <w:rPr>
          <w:rFonts w:ascii="Arial" w:hAnsi="Arial" w:cs="Arial"/>
          <w:sz w:val="22"/>
          <w:szCs w:val="22"/>
        </w:rPr>
        <w:t xml:space="preserve"> Answer the questions below to help design your family-centered support plan. </w:t>
      </w:r>
    </w:p>
    <w:p w14:paraId="0977EDF5" w14:textId="77777777" w:rsidR="00A37857" w:rsidRPr="00815230" w:rsidRDefault="00A37857" w:rsidP="000341ED">
      <w:pPr>
        <w:rPr>
          <w:rFonts w:ascii="Arial" w:hAnsi="Arial" w:cs="Arial"/>
          <w:sz w:val="22"/>
          <w:szCs w:val="22"/>
        </w:rPr>
      </w:pPr>
    </w:p>
    <w:tbl>
      <w:tblPr>
        <w:tblStyle w:val="TableGrid"/>
        <w:tblW w:w="0" w:type="auto"/>
        <w:tblBorders>
          <w:top w:val="thinThickLargeGap" w:sz="24" w:space="0" w:color="auto"/>
          <w:left w:val="thinThickLargeGap" w:sz="24" w:space="0" w:color="auto"/>
          <w:bottom w:val="thinThickLargeGap" w:sz="24" w:space="0" w:color="auto"/>
          <w:right w:val="thinThickLargeGap" w:sz="24" w:space="0" w:color="auto"/>
          <w:insideH w:val="thinThickLargeGap" w:sz="24" w:space="0" w:color="auto"/>
          <w:insideV w:val="thinThickLargeGap" w:sz="24" w:space="0" w:color="auto"/>
        </w:tblBorders>
        <w:tblLook w:val="04A0" w:firstRow="1" w:lastRow="0" w:firstColumn="1" w:lastColumn="0" w:noHBand="0" w:noVBand="1"/>
      </w:tblPr>
      <w:tblGrid>
        <w:gridCol w:w="5508"/>
        <w:gridCol w:w="5508"/>
      </w:tblGrid>
      <w:tr w:rsidR="00A37857" w:rsidRPr="00815230" w14:paraId="2D07A5FA" w14:textId="77777777" w:rsidTr="00815230">
        <w:trPr>
          <w:trHeight w:val="5616"/>
        </w:trPr>
        <w:tc>
          <w:tcPr>
            <w:tcW w:w="5508" w:type="dxa"/>
          </w:tcPr>
          <w:p w14:paraId="012EB58D" w14:textId="77777777" w:rsidR="00A37857" w:rsidRPr="00815230" w:rsidRDefault="00A37857" w:rsidP="00900D14">
            <w:pPr>
              <w:spacing w:before="120"/>
              <w:jc w:val="center"/>
              <w:rPr>
                <w:rFonts w:ascii="Arial" w:hAnsi="Arial" w:cs="Arial"/>
                <w:sz w:val="22"/>
                <w:szCs w:val="22"/>
              </w:rPr>
            </w:pPr>
            <w:r w:rsidRPr="00815230">
              <w:rPr>
                <w:rFonts w:ascii="Arial" w:hAnsi="Arial" w:cs="Arial"/>
                <w:sz w:val="22"/>
                <w:szCs w:val="22"/>
              </w:rPr>
              <w:t xml:space="preserve">What are some of the </w:t>
            </w:r>
            <w:r w:rsidRPr="00815230">
              <w:rPr>
                <w:rFonts w:ascii="Arial" w:hAnsi="Arial" w:cs="Arial"/>
                <w:b/>
                <w:sz w:val="22"/>
                <w:szCs w:val="22"/>
              </w:rPr>
              <w:t>strengths</w:t>
            </w:r>
            <w:r w:rsidRPr="00815230">
              <w:rPr>
                <w:rFonts w:ascii="Arial" w:hAnsi="Arial" w:cs="Arial"/>
                <w:sz w:val="22"/>
                <w:szCs w:val="22"/>
              </w:rPr>
              <w:t xml:space="preserve"> of the families with whom I work?</w:t>
            </w:r>
          </w:p>
          <w:p w14:paraId="5430E948" w14:textId="77777777" w:rsidR="00A37857" w:rsidRPr="00815230" w:rsidRDefault="00A37857" w:rsidP="00900D14">
            <w:pPr>
              <w:spacing w:before="120"/>
              <w:rPr>
                <w:rFonts w:ascii="Arial" w:hAnsi="Arial" w:cs="Arial"/>
                <w:sz w:val="22"/>
                <w:szCs w:val="22"/>
              </w:rPr>
            </w:pPr>
          </w:p>
          <w:p w14:paraId="73723F8D" w14:textId="77777777" w:rsidR="00F06982" w:rsidRPr="00815230" w:rsidRDefault="00F06982" w:rsidP="00900D14">
            <w:pPr>
              <w:spacing w:before="120"/>
              <w:rPr>
                <w:rFonts w:ascii="Arial" w:hAnsi="Arial" w:cs="Arial"/>
                <w:sz w:val="22"/>
                <w:szCs w:val="22"/>
              </w:rPr>
            </w:pPr>
          </w:p>
          <w:p w14:paraId="5F0D6708" w14:textId="77777777" w:rsidR="00F06982" w:rsidRPr="00815230" w:rsidRDefault="00F06982" w:rsidP="00900D14">
            <w:pPr>
              <w:spacing w:before="120"/>
              <w:rPr>
                <w:rFonts w:ascii="Arial" w:hAnsi="Arial" w:cs="Arial"/>
                <w:sz w:val="22"/>
                <w:szCs w:val="22"/>
              </w:rPr>
            </w:pPr>
          </w:p>
          <w:p w14:paraId="20368AE3" w14:textId="77777777" w:rsidR="00F06982" w:rsidRPr="00815230" w:rsidRDefault="00F06982" w:rsidP="00900D14">
            <w:pPr>
              <w:spacing w:before="120"/>
              <w:rPr>
                <w:rFonts w:ascii="Arial" w:hAnsi="Arial" w:cs="Arial"/>
                <w:sz w:val="22"/>
                <w:szCs w:val="22"/>
              </w:rPr>
            </w:pPr>
          </w:p>
          <w:p w14:paraId="677AED0C" w14:textId="77777777" w:rsidR="00F06982" w:rsidRPr="00815230" w:rsidRDefault="00F06982" w:rsidP="00900D14">
            <w:pPr>
              <w:spacing w:before="120"/>
              <w:rPr>
                <w:rFonts w:ascii="Arial" w:hAnsi="Arial" w:cs="Arial"/>
                <w:sz w:val="22"/>
                <w:szCs w:val="22"/>
              </w:rPr>
            </w:pPr>
          </w:p>
          <w:p w14:paraId="71E4C33E" w14:textId="77777777" w:rsidR="00F06982" w:rsidRPr="00815230" w:rsidRDefault="00F06982" w:rsidP="00900D14">
            <w:pPr>
              <w:spacing w:before="120"/>
              <w:rPr>
                <w:rFonts w:ascii="Arial" w:hAnsi="Arial" w:cs="Arial"/>
                <w:sz w:val="22"/>
                <w:szCs w:val="22"/>
              </w:rPr>
            </w:pPr>
          </w:p>
          <w:p w14:paraId="70231237" w14:textId="77777777" w:rsidR="00F06982" w:rsidRPr="00815230" w:rsidRDefault="00F06982" w:rsidP="00900D14">
            <w:pPr>
              <w:spacing w:before="120"/>
              <w:rPr>
                <w:rFonts w:ascii="Arial" w:hAnsi="Arial" w:cs="Arial"/>
                <w:sz w:val="22"/>
                <w:szCs w:val="22"/>
              </w:rPr>
            </w:pPr>
          </w:p>
          <w:p w14:paraId="0C7EA904" w14:textId="77777777" w:rsidR="00F06982" w:rsidRPr="00815230" w:rsidRDefault="00F06982" w:rsidP="00900D14">
            <w:pPr>
              <w:spacing w:before="120"/>
              <w:rPr>
                <w:rFonts w:ascii="Arial" w:hAnsi="Arial" w:cs="Arial"/>
                <w:sz w:val="22"/>
                <w:szCs w:val="22"/>
              </w:rPr>
            </w:pPr>
          </w:p>
          <w:p w14:paraId="1F8BDE61" w14:textId="77777777" w:rsidR="00F06982" w:rsidRPr="00815230" w:rsidRDefault="00F06982" w:rsidP="00900D14">
            <w:pPr>
              <w:spacing w:before="120"/>
              <w:rPr>
                <w:rFonts w:ascii="Arial" w:hAnsi="Arial" w:cs="Arial"/>
                <w:sz w:val="22"/>
                <w:szCs w:val="22"/>
              </w:rPr>
            </w:pPr>
          </w:p>
        </w:tc>
        <w:tc>
          <w:tcPr>
            <w:tcW w:w="5508" w:type="dxa"/>
          </w:tcPr>
          <w:p w14:paraId="41031A2D" w14:textId="77777777" w:rsidR="00A37857" w:rsidRPr="00815230" w:rsidRDefault="00A37857" w:rsidP="00900D14">
            <w:pPr>
              <w:spacing w:before="120"/>
              <w:jc w:val="center"/>
              <w:rPr>
                <w:rFonts w:ascii="Arial" w:hAnsi="Arial" w:cs="Arial"/>
                <w:sz w:val="22"/>
                <w:szCs w:val="22"/>
              </w:rPr>
            </w:pPr>
            <w:r w:rsidRPr="00815230">
              <w:rPr>
                <w:rFonts w:ascii="Arial" w:hAnsi="Arial" w:cs="Arial"/>
                <w:sz w:val="22"/>
                <w:szCs w:val="22"/>
              </w:rPr>
              <w:t xml:space="preserve">What are the specific </w:t>
            </w:r>
            <w:r w:rsidRPr="00815230">
              <w:rPr>
                <w:rFonts w:ascii="Arial" w:hAnsi="Arial" w:cs="Arial"/>
                <w:b/>
                <w:sz w:val="22"/>
                <w:szCs w:val="22"/>
              </w:rPr>
              <w:t>needs</w:t>
            </w:r>
            <w:r w:rsidRPr="00815230">
              <w:rPr>
                <w:rFonts w:ascii="Arial" w:hAnsi="Arial" w:cs="Arial"/>
                <w:sz w:val="22"/>
                <w:szCs w:val="22"/>
              </w:rPr>
              <w:t xml:space="preserve"> of the families with whom I work?</w:t>
            </w:r>
          </w:p>
          <w:p w14:paraId="53DEFFC9" w14:textId="77777777" w:rsidR="00A37857" w:rsidRPr="00815230" w:rsidRDefault="00A37857" w:rsidP="00900D14">
            <w:pPr>
              <w:spacing w:before="120"/>
              <w:rPr>
                <w:rFonts w:ascii="Arial" w:hAnsi="Arial" w:cs="Arial"/>
                <w:sz w:val="22"/>
                <w:szCs w:val="22"/>
              </w:rPr>
            </w:pPr>
          </w:p>
        </w:tc>
      </w:tr>
      <w:tr w:rsidR="00900D14" w:rsidRPr="00815230" w14:paraId="2CA97246" w14:textId="77777777" w:rsidTr="00815230">
        <w:trPr>
          <w:trHeight w:val="5328"/>
        </w:trPr>
        <w:tc>
          <w:tcPr>
            <w:tcW w:w="5508" w:type="dxa"/>
            <w:tcBorders>
              <w:bottom w:val="thinThickLargeGap" w:sz="24" w:space="0" w:color="auto"/>
            </w:tcBorders>
          </w:tcPr>
          <w:p w14:paraId="548C41A0" w14:textId="77777777" w:rsidR="00900D14" w:rsidRPr="00815230" w:rsidRDefault="00900D14" w:rsidP="00900D14">
            <w:pPr>
              <w:spacing w:before="120"/>
              <w:jc w:val="center"/>
              <w:rPr>
                <w:rFonts w:ascii="Arial" w:hAnsi="Arial" w:cs="Arial"/>
                <w:sz w:val="22"/>
                <w:szCs w:val="22"/>
              </w:rPr>
            </w:pPr>
            <w:r w:rsidRPr="00815230">
              <w:rPr>
                <w:rFonts w:ascii="Arial" w:hAnsi="Arial" w:cs="Arial"/>
                <w:sz w:val="22"/>
                <w:szCs w:val="22"/>
              </w:rPr>
              <w:t xml:space="preserve">What </w:t>
            </w:r>
            <w:r w:rsidRPr="00815230">
              <w:rPr>
                <w:rFonts w:ascii="Arial" w:hAnsi="Arial" w:cs="Arial"/>
                <w:b/>
                <w:sz w:val="22"/>
                <w:szCs w:val="22"/>
              </w:rPr>
              <w:t>resources</w:t>
            </w:r>
            <w:r w:rsidRPr="00815230">
              <w:rPr>
                <w:rFonts w:ascii="Arial" w:hAnsi="Arial" w:cs="Arial"/>
                <w:sz w:val="22"/>
                <w:szCs w:val="22"/>
              </w:rPr>
              <w:t xml:space="preserve"> are there in my school and/or community that I can connect with families?</w:t>
            </w:r>
          </w:p>
          <w:p w14:paraId="7226BA9E" w14:textId="77777777" w:rsidR="00900D14" w:rsidRPr="00815230" w:rsidRDefault="00900D14" w:rsidP="00900D14">
            <w:pPr>
              <w:spacing w:before="120"/>
              <w:rPr>
                <w:rFonts w:ascii="Arial" w:hAnsi="Arial" w:cs="Arial"/>
                <w:sz w:val="22"/>
                <w:szCs w:val="22"/>
              </w:rPr>
            </w:pPr>
          </w:p>
          <w:p w14:paraId="52D23A21" w14:textId="77777777" w:rsidR="00900D14" w:rsidRPr="00815230" w:rsidRDefault="00900D14" w:rsidP="00900D14">
            <w:pPr>
              <w:spacing w:before="120"/>
              <w:rPr>
                <w:rFonts w:ascii="Arial" w:hAnsi="Arial" w:cs="Arial"/>
                <w:sz w:val="22"/>
                <w:szCs w:val="22"/>
              </w:rPr>
            </w:pPr>
          </w:p>
          <w:p w14:paraId="660CF235" w14:textId="77777777" w:rsidR="00900D14" w:rsidRPr="00815230" w:rsidRDefault="00900D14" w:rsidP="00900D14">
            <w:pPr>
              <w:spacing w:before="120"/>
              <w:rPr>
                <w:rFonts w:ascii="Arial" w:hAnsi="Arial" w:cs="Arial"/>
                <w:sz w:val="22"/>
                <w:szCs w:val="22"/>
              </w:rPr>
            </w:pPr>
          </w:p>
          <w:p w14:paraId="19B4BC83" w14:textId="77777777" w:rsidR="00900D14" w:rsidRPr="00815230" w:rsidRDefault="00900D14" w:rsidP="00900D14">
            <w:pPr>
              <w:spacing w:before="120"/>
              <w:rPr>
                <w:rFonts w:ascii="Arial" w:hAnsi="Arial" w:cs="Arial"/>
                <w:sz w:val="22"/>
                <w:szCs w:val="22"/>
              </w:rPr>
            </w:pPr>
          </w:p>
          <w:p w14:paraId="17059C1A" w14:textId="77777777" w:rsidR="00900D14" w:rsidRPr="00815230" w:rsidRDefault="00900D14" w:rsidP="00900D14">
            <w:pPr>
              <w:spacing w:before="120"/>
              <w:rPr>
                <w:rFonts w:ascii="Arial" w:hAnsi="Arial" w:cs="Arial"/>
                <w:sz w:val="22"/>
                <w:szCs w:val="22"/>
              </w:rPr>
            </w:pPr>
          </w:p>
          <w:p w14:paraId="4D4253FB" w14:textId="77777777" w:rsidR="00721B90" w:rsidRPr="00815230" w:rsidRDefault="00721B90" w:rsidP="00900D14">
            <w:pPr>
              <w:spacing w:before="120"/>
              <w:rPr>
                <w:rFonts w:ascii="Arial" w:hAnsi="Arial" w:cs="Arial"/>
                <w:sz w:val="22"/>
                <w:szCs w:val="22"/>
              </w:rPr>
            </w:pPr>
          </w:p>
          <w:p w14:paraId="049CA96A" w14:textId="77777777" w:rsidR="00721B90" w:rsidRPr="00815230" w:rsidRDefault="00721B90" w:rsidP="00900D14">
            <w:pPr>
              <w:spacing w:before="120"/>
              <w:rPr>
                <w:rFonts w:ascii="Arial" w:hAnsi="Arial" w:cs="Arial"/>
                <w:sz w:val="22"/>
                <w:szCs w:val="22"/>
              </w:rPr>
            </w:pPr>
          </w:p>
          <w:p w14:paraId="091C0A33" w14:textId="77777777" w:rsidR="00721B90" w:rsidRPr="00815230" w:rsidRDefault="00721B90" w:rsidP="00900D14">
            <w:pPr>
              <w:spacing w:before="120"/>
              <w:rPr>
                <w:rFonts w:ascii="Arial" w:hAnsi="Arial" w:cs="Arial"/>
                <w:sz w:val="22"/>
                <w:szCs w:val="22"/>
              </w:rPr>
            </w:pPr>
          </w:p>
          <w:p w14:paraId="13BFECF8" w14:textId="77777777" w:rsidR="00721B90" w:rsidRPr="00815230" w:rsidRDefault="00721B90" w:rsidP="00900D14">
            <w:pPr>
              <w:spacing w:before="120"/>
              <w:rPr>
                <w:rFonts w:ascii="Arial" w:hAnsi="Arial" w:cs="Arial"/>
                <w:sz w:val="22"/>
                <w:szCs w:val="22"/>
              </w:rPr>
            </w:pPr>
          </w:p>
          <w:p w14:paraId="7D03D184" w14:textId="77777777" w:rsidR="00721B90" w:rsidRPr="00815230" w:rsidRDefault="00721B90" w:rsidP="00900D14">
            <w:pPr>
              <w:spacing w:before="120"/>
              <w:rPr>
                <w:rFonts w:ascii="Arial" w:hAnsi="Arial" w:cs="Arial"/>
                <w:sz w:val="22"/>
                <w:szCs w:val="22"/>
              </w:rPr>
            </w:pPr>
          </w:p>
        </w:tc>
        <w:tc>
          <w:tcPr>
            <w:tcW w:w="5508" w:type="dxa"/>
            <w:tcBorders>
              <w:bottom w:val="thinThickLargeGap" w:sz="24" w:space="0" w:color="auto"/>
            </w:tcBorders>
          </w:tcPr>
          <w:p w14:paraId="288C67E5" w14:textId="7408DA62" w:rsidR="00900D14" w:rsidRPr="00815230" w:rsidRDefault="00900D14" w:rsidP="00900D14">
            <w:pPr>
              <w:spacing w:before="120"/>
              <w:jc w:val="center"/>
              <w:rPr>
                <w:rFonts w:ascii="Arial" w:hAnsi="Arial" w:cs="Arial"/>
                <w:sz w:val="22"/>
                <w:szCs w:val="22"/>
              </w:rPr>
            </w:pPr>
            <w:r w:rsidRPr="00815230">
              <w:rPr>
                <w:rFonts w:ascii="Arial" w:hAnsi="Arial" w:cs="Arial"/>
                <w:sz w:val="22"/>
                <w:szCs w:val="22"/>
              </w:rPr>
              <w:t xml:space="preserve">What are the various </w:t>
            </w:r>
            <w:r w:rsidRPr="00815230">
              <w:rPr>
                <w:rFonts w:ascii="Arial" w:hAnsi="Arial" w:cs="Arial"/>
                <w:b/>
                <w:sz w:val="22"/>
                <w:szCs w:val="22"/>
              </w:rPr>
              <w:t>goals</w:t>
            </w:r>
            <w:r w:rsidRPr="00815230">
              <w:rPr>
                <w:rFonts w:ascii="Arial" w:hAnsi="Arial" w:cs="Arial"/>
                <w:sz w:val="22"/>
                <w:szCs w:val="22"/>
              </w:rPr>
              <w:t xml:space="preserve"> of families with whom I work?</w:t>
            </w:r>
          </w:p>
          <w:p w14:paraId="2D7A8925" w14:textId="77777777" w:rsidR="00900D14" w:rsidRPr="00815230" w:rsidRDefault="00900D14" w:rsidP="00900D14">
            <w:pPr>
              <w:spacing w:before="120"/>
              <w:rPr>
                <w:rFonts w:ascii="Arial" w:hAnsi="Arial" w:cs="Arial"/>
                <w:sz w:val="22"/>
                <w:szCs w:val="22"/>
              </w:rPr>
            </w:pPr>
          </w:p>
          <w:p w14:paraId="50EC18D2" w14:textId="77777777" w:rsidR="00900D14" w:rsidRPr="00815230" w:rsidRDefault="00900D14" w:rsidP="00900D14">
            <w:pPr>
              <w:spacing w:before="120"/>
              <w:rPr>
                <w:rFonts w:ascii="Arial" w:hAnsi="Arial" w:cs="Arial"/>
                <w:sz w:val="22"/>
                <w:szCs w:val="22"/>
              </w:rPr>
            </w:pPr>
          </w:p>
          <w:p w14:paraId="0C811BF7" w14:textId="77777777" w:rsidR="00900D14" w:rsidRPr="00815230" w:rsidRDefault="00900D14" w:rsidP="00900D14">
            <w:pPr>
              <w:spacing w:before="120"/>
              <w:rPr>
                <w:rFonts w:ascii="Arial" w:hAnsi="Arial" w:cs="Arial"/>
                <w:sz w:val="22"/>
                <w:szCs w:val="22"/>
              </w:rPr>
            </w:pPr>
          </w:p>
          <w:p w14:paraId="501A86E1" w14:textId="77777777" w:rsidR="00900D14" w:rsidRPr="00815230" w:rsidRDefault="00900D14" w:rsidP="00900D14">
            <w:pPr>
              <w:spacing w:before="120"/>
              <w:rPr>
                <w:rFonts w:ascii="Arial" w:hAnsi="Arial" w:cs="Arial"/>
                <w:sz w:val="22"/>
                <w:szCs w:val="22"/>
              </w:rPr>
            </w:pPr>
          </w:p>
          <w:p w14:paraId="0B252FDA" w14:textId="77777777" w:rsidR="00900D14" w:rsidRPr="00815230" w:rsidRDefault="00900D14" w:rsidP="00900D14">
            <w:pPr>
              <w:spacing w:before="120"/>
              <w:rPr>
                <w:rFonts w:ascii="Arial" w:hAnsi="Arial" w:cs="Arial"/>
                <w:sz w:val="22"/>
                <w:szCs w:val="22"/>
              </w:rPr>
            </w:pPr>
          </w:p>
        </w:tc>
      </w:tr>
    </w:tbl>
    <w:p w14:paraId="1238B79B" w14:textId="77777777" w:rsidR="00284FBF" w:rsidRPr="00815230" w:rsidRDefault="00284FBF" w:rsidP="003D0864">
      <w:pPr>
        <w:rPr>
          <w:rFonts w:ascii="Arial" w:hAnsi="Arial" w:cs="Arial"/>
          <w:sz w:val="22"/>
          <w:szCs w:val="22"/>
        </w:rPr>
      </w:pPr>
    </w:p>
    <w:p w14:paraId="621943D3" w14:textId="77777777" w:rsidR="00815230" w:rsidRPr="00815230" w:rsidRDefault="00815230" w:rsidP="427CB7B0">
      <w:pPr>
        <w:rPr>
          <w:rFonts w:ascii="Arial" w:eastAsia="Cambria" w:hAnsi="Arial" w:cs="Arial"/>
          <w:b/>
          <w:bCs/>
          <w:color w:val="7030A0"/>
          <w:sz w:val="22"/>
          <w:szCs w:val="22"/>
        </w:rPr>
      </w:pPr>
    </w:p>
    <w:p w14:paraId="54F36E4F" w14:textId="104FD7DF" w:rsidR="00721B90" w:rsidRPr="00815230" w:rsidRDefault="427CB7B0" w:rsidP="427CB7B0">
      <w:pPr>
        <w:rPr>
          <w:rFonts w:ascii="Arial" w:hAnsi="Arial" w:cs="Arial"/>
          <w:b/>
          <w:bCs/>
          <w:color w:val="7030A0"/>
          <w:sz w:val="22"/>
          <w:szCs w:val="22"/>
        </w:rPr>
      </w:pPr>
      <w:r w:rsidRPr="00815230">
        <w:rPr>
          <w:rFonts w:ascii="Arial" w:eastAsia="Cambria" w:hAnsi="Arial" w:cs="Arial"/>
          <w:b/>
          <w:bCs/>
          <w:color w:val="7030A0"/>
          <w:sz w:val="22"/>
          <w:szCs w:val="22"/>
        </w:rPr>
        <w:t>Learning Guide 5.4 Activity Handout 1</w:t>
      </w:r>
      <w:r w:rsidRPr="00815230">
        <w:rPr>
          <w:rFonts w:ascii="Arial" w:hAnsi="Arial" w:cs="Arial"/>
          <w:b/>
          <w:bCs/>
          <w:color w:val="7030A0"/>
          <w:sz w:val="22"/>
          <w:szCs w:val="22"/>
        </w:rPr>
        <w:t xml:space="preserve"> – Family Centered Support Plan Guide (back)</w:t>
      </w:r>
    </w:p>
    <w:p w14:paraId="10F75230" w14:textId="77777777" w:rsidR="002C3210" w:rsidRPr="00815230" w:rsidRDefault="002C3210" w:rsidP="00721B90">
      <w:pPr>
        <w:rPr>
          <w:rFonts w:ascii="Arial" w:hAnsi="Arial" w:cs="Arial"/>
          <w:b/>
          <w:sz w:val="22"/>
          <w:szCs w:val="22"/>
        </w:rPr>
      </w:pPr>
    </w:p>
    <w:p w14:paraId="7B18C1CB" w14:textId="4C28DE0E" w:rsidR="002C3210" w:rsidRPr="00815230" w:rsidRDefault="002C3210" w:rsidP="00721B90">
      <w:pPr>
        <w:rPr>
          <w:rFonts w:ascii="Arial" w:hAnsi="Arial" w:cs="Arial"/>
          <w:sz w:val="22"/>
          <w:szCs w:val="22"/>
        </w:rPr>
      </w:pPr>
      <w:r w:rsidRPr="00815230">
        <w:rPr>
          <w:rFonts w:ascii="Arial" w:hAnsi="Arial" w:cs="Arial"/>
          <w:sz w:val="22"/>
          <w:szCs w:val="22"/>
          <w:u w:val="single"/>
        </w:rPr>
        <w:t>Directions:</w:t>
      </w:r>
      <w:r w:rsidRPr="00815230">
        <w:rPr>
          <w:rFonts w:ascii="Arial" w:hAnsi="Arial" w:cs="Arial"/>
          <w:sz w:val="22"/>
          <w:szCs w:val="22"/>
        </w:rPr>
        <w:t xml:space="preserve"> Using the information you have brainstormed on the front of this sheet, develop a family-centered support plan that will guide the practices and strategies you will use for the unique families in your context. </w:t>
      </w:r>
    </w:p>
    <w:p w14:paraId="5BAE75DE" w14:textId="77777777" w:rsidR="00721B90" w:rsidRPr="00815230" w:rsidRDefault="00721B90">
      <w:pPr>
        <w:rPr>
          <w:rFonts w:ascii="Arial" w:hAnsi="Arial" w:cs="Arial"/>
          <w:sz w:val="22"/>
          <w:szCs w:val="22"/>
        </w:rPr>
      </w:pPr>
    </w:p>
    <w:tbl>
      <w:tblPr>
        <w:tblStyle w:val="TableGrid"/>
        <w:tblW w:w="0" w:type="auto"/>
        <w:tblLook w:val="04A0" w:firstRow="1" w:lastRow="0" w:firstColumn="1" w:lastColumn="0" w:noHBand="0" w:noVBand="1"/>
      </w:tblPr>
      <w:tblGrid>
        <w:gridCol w:w="5508"/>
        <w:gridCol w:w="5508"/>
      </w:tblGrid>
      <w:tr w:rsidR="001A7269" w:rsidRPr="00815230" w14:paraId="7E5985F4" w14:textId="77777777" w:rsidTr="002C3210">
        <w:tc>
          <w:tcPr>
            <w:tcW w:w="11016" w:type="dxa"/>
            <w:gridSpan w:val="2"/>
            <w:shd w:val="clear" w:color="auto" w:fill="A6A6A6" w:themeFill="background1" w:themeFillShade="A6"/>
          </w:tcPr>
          <w:p w14:paraId="3641334B" w14:textId="4FE762F6" w:rsidR="001A7269" w:rsidRPr="00815230" w:rsidRDefault="002C3210" w:rsidP="002C3210">
            <w:pPr>
              <w:tabs>
                <w:tab w:val="left" w:pos="3100"/>
                <w:tab w:val="center" w:pos="5400"/>
              </w:tabs>
              <w:spacing w:before="120" w:after="120"/>
              <w:rPr>
                <w:rFonts w:ascii="Arial" w:hAnsi="Arial" w:cs="Arial"/>
                <w:b/>
                <w:sz w:val="22"/>
                <w:szCs w:val="22"/>
              </w:rPr>
            </w:pPr>
            <w:r w:rsidRPr="00815230">
              <w:rPr>
                <w:rFonts w:ascii="Arial" w:hAnsi="Arial" w:cs="Arial"/>
                <w:b/>
                <w:sz w:val="22"/>
                <w:szCs w:val="22"/>
              </w:rPr>
              <w:tab/>
            </w:r>
            <w:r w:rsidRPr="00815230">
              <w:rPr>
                <w:rFonts w:ascii="Arial" w:hAnsi="Arial" w:cs="Arial"/>
                <w:b/>
                <w:sz w:val="22"/>
                <w:szCs w:val="22"/>
              </w:rPr>
              <w:tab/>
              <w:t>My Family-</w:t>
            </w:r>
            <w:r w:rsidR="001A7269" w:rsidRPr="00815230">
              <w:rPr>
                <w:rFonts w:ascii="Arial" w:hAnsi="Arial" w:cs="Arial"/>
                <w:b/>
                <w:sz w:val="22"/>
                <w:szCs w:val="22"/>
              </w:rPr>
              <w:t>Centered Support Plan</w:t>
            </w:r>
          </w:p>
        </w:tc>
      </w:tr>
      <w:tr w:rsidR="00721B90" w:rsidRPr="00815230" w14:paraId="7F93A0BC" w14:textId="77777777" w:rsidTr="002C3210">
        <w:tc>
          <w:tcPr>
            <w:tcW w:w="5508" w:type="dxa"/>
            <w:shd w:val="clear" w:color="auto" w:fill="D9D9D9" w:themeFill="background1" w:themeFillShade="D9"/>
          </w:tcPr>
          <w:p w14:paraId="4B74ED4E" w14:textId="414FF03A" w:rsidR="00721B90" w:rsidRPr="00815230" w:rsidRDefault="002C3210" w:rsidP="002C3210">
            <w:pPr>
              <w:spacing w:before="120" w:after="120"/>
              <w:jc w:val="center"/>
              <w:rPr>
                <w:rFonts w:ascii="Arial" w:hAnsi="Arial" w:cs="Arial"/>
                <w:sz w:val="22"/>
                <w:szCs w:val="22"/>
              </w:rPr>
            </w:pPr>
            <w:r w:rsidRPr="00815230">
              <w:rPr>
                <w:rFonts w:ascii="Arial" w:hAnsi="Arial" w:cs="Arial"/>
                <w:sz w:val="22"/>
                <w:szCs w:val="22"/>
              </w:rPr>
              <w:t>Family Characteristics</w:t>
            </w:r>
          </w:p>
        </w:tc>
        <w:tc>
          <w:tcPr>
            <w:tcW w:w="5508" w:type="dxa"/>
            <w:shd w:val="clear" w:color="auto" w:fill="D9D9D9" w:themeFill="background1" w:themeFillShade="D9"/>
          </w:tcPr>
          <w:p w14:paraId="5FC0B95A" w14:textId="32BFBC09" w:rsidR="00721B90" w:rsidRPr="00815230" w:rsidRDefault="002C3210" w:rsidP="002C3210">
            <w:pPr>
              <w:spacing w:before="120" w:after="120"/>
              <w:jc w:val="center"/>
              <w:rPr>
                <w:rFonts w:ascii="Arial" w:hAnsi="Arial" w:cs="Arial"/>
                <w:sz w:val="22"/>
                <w:szCs w:val="22"/>
              </w:rPr>
            </w:pPr>
            <w:r w:rsidRPr="00815230">
              <w:rPr>
                <w:rFonts w:ascii="Arial" w:hAnsi="Arial" w:cs="Arial"/>
                <w:sz w:val="22"/>
                <w:szCs w:val="22"/>
              </w:rPr>
              <w:t>Practices/</w:t>
            </w:r>
            <w:r w:rsidR="00891EBF" w:rsidRPr="00815230">
              <w:rPr>
                <w:rFonts w:ascii="Arial" w:hAnsi="Arial" w:cs="Arial"/>
                <w:sz w:val="22"/>
                <w:szCs w:val="22"/>
              </w:rPr>
              <w:t>Strategies</w:t>
            </w:r>
          </w:p>
        </w:tc>
      </w:tr>
      <w:tr w:rsidR="00891EBF" w:rsidRPr="00815230" w14:paraId="7A60B709" w14:textId="77777777" w:rsidTr="002C3210">
        <w:trPr>
          <w:trHeight w:val="3617"/>
        </w:trPr>
        <w:tc>
          <w:tcPr>
            <w:tcW w:w="5508" w:type="dxa"/>
          </w:tcPr>
          <w:p w14:paraId="5F1B91C5" w14:textId="77777777" w:rsidR="00891EBF" w:rsidRPr="00815230" w:rsidRDefault="00891EBF" w:rsidP="001A7269">
            <w:pPr>
              <w:spacing w:before="120" w:after="120"/>
              <w:rPr>
                <w:rFonts w:ascii="Arial" w:hAnsi="Arial" w:cs="Arial"/>
                <w:sz w:val="22"/>
                <w:szCs w:val="22"/>
              </w:rPr>
            </w:pPr>
          </w:p>
        </w:tc>
        <w:tc>
          <w:tcPr>
            <w:tcW w:w="5508" w:type="dxa"/>
          </w:tcPr>
          <w:p w14:paraId="3FB41399" w14:textId="77777777" w:rsidR="00891EBF" w:rsidRPr="00815230" w:rsidRDefault="00891EBF" w:rsidP="001A7269">
            <w:pPr>
              <w:spacing w:before="120" w:after="120"/>
              <w:rPr>
                <w:rFonts w:ascii="Arial" w:hAnsi="Arial" w:cs="Arial"/>
                <w:sz w:val="22"/>
                <w:szCs w:val="22"/>
              </w:rPr>
            </w:pPr>
          </w:p>
        </w:tc>
      </w:tr>
      <w:tr w:rsidR="002C3210" w:rsidRPr="00815230" w14:paraId="1934426C" w14:textId="77777777" w:rsidTr="002C3210">
        <w:trPr>
          <w:trHeight w:val="3617"/>
        </w:trPr>
        <w:tc>
          <w:tcPr>
            <w:tcW w:w="5508" w:type="dxa"/>
          </w:tcPr>
          <w:p w14:paraId="49759D31" w14:textId="77777777" w:rsidR="002C3210" w:rsidRPr="00815230" w:rsidRDefault="002C3210" w:rsidP="001A7269">
            <w:pPr>
              <w:spacing w:before="120" w:after="120"/>
              <w:rPr>
                <w:rFonts w:ascii="Arial" w:hAnsi="Arial" w:cs="Arial"/>
                <w:sz w:val="22"/>
                <w:szCs w:val="22"/>
              </w:rPr>
            </w:pPr>
          </w:p>
        </w:tc>
        <w:tc>
          <w:tcPr>
            <w:tcW w:w="5508" w:type="dxa"/>
          </w:tcPr>
          <w:p w14:paraId="401C4FF5" w14:textId="77777777" w:rsidR="002C3210" w:rsidRPr="00815230" w:rsidRDefault="002C3210" w:rsidP="001A7269">
            <w:pPr>
              <w:spacing w:before="120" w:after="120"/>
              <w:rPr>
                <w:rFonts w:ascii="Arial" w:hAnsi="Arial" w:cs="Arial"/>
                <w:sz w:val="22"/>
                <w:szCs w:val="22"/>
              </w:rPr>
            </w:pPr>
          </w:p>
        </w:tc>
      </w:tr>
      <w:tr w:rsidR="002C3210" w:rsidRPr="00815230" w14:paraId="29CA6CC1" w14:textId="77777777" w:rsidTr="002C3210">
        <w:trPr>
          <w:trHeight w:val="3617"/>
        </w:trPr>
        <w:tc>
          <w:tcPr>
            <w:tcW w:w="5508" w:type="dxa"/>
          </w:tcPr>
          <w:p w14:paraId="75915AF7" w14:textId="77777777" w:rsidR="002C3210" w:rsidRPr="00815230" w:rsidRDefault="002C3210" w:rsidP="001A7269">
            <w:pPr>
              <w:spacing w:before="120" w:after="120"/>
              <w:rPr>
                <w:rFonts w:ascii="Arial" w:hAnsi="Arial" w:cs="Arial"/>
                <w:sz w:val="22"/>
                <w:szCs w:val="22"/>
              </w:rPr>
            </w:pPr>
          </w:p>
        </w:tc>
        <w:tc>
          <w:tcPr>
            <w:tcW w:w="5508" w:type="dxa"/>
          </w:tcPr>
          <w:p w14:paraId="645B9E07" w14:textId="77777777" w:rsidR="002C3210" w:rsidRPr="00815230" w:rsidRDefault="002C3210" w:rsidP="001A7269">
            <w:pPr>
              <w:spacing w:before="120" w:after="120"/>
              <w:rPr>
                <w:rFonts w:ascii="Arial" w:hAnsi="Arial" w:cs="Arial"/>
                <w:sz w:val="22"/>
                <w:szCs w:val="22"/>
              </w:rPr>
            </w:pPr>
          </w:p>
        </w:tc>
      </w:tr>
    </w:tbl>
    <w:p w14:paraId="0F3226EF" w14:textId="120C66E9" w:rsidR="003D0864" w:rsidRPr="00815230" w:rsidRDefault="003D0864">
      <w:pPr>
        <w:rPr>
          <w:rFonts w:ascii="Arial" w:hAnsi="Arial" w:cs="Arial"/>
          <w:sz w:val="22"/>
          <w:szCs w:val="22"/>
        </w:rPr>
      </w:pPr>
      <w:r w:rsidRPr="00815230">
        <w:rPr>
          <w:rFonts w:ascii="Arial" w:hAnsi="Arial" w:cs="Arial"/>
          <w:sz w:val="22"/>
          <w:szCs w:val="22"/>
        </w:rPr>
        <w:br w:type="page"/>
      </w:r>
    </w:p>
    <w:p w14:paraId="61A0E021" w14:textId="77777777" w:rsidR="00815230" w:rsidRDefault="00815230" w:rsidP="427CB7B0">
      <w:pPr>
        <w:rPr>
          <w:rFonts w:ascii="Arial" w:eastAsia="Cambria" w:hAnsi="Arial" w:cs="Arial"/>
          <w:b/>
          <w:bCs/>
          <w:sz w:val="22"/>
          <w:szCs w:val="22"/>
        </w:rPr>
      </w:pPr>
    </w:p>
    <w:p w14:paraId="00D4A216" w14:textId="03FB7AC1" w:rsidR="003D0864" w:rsidRPr="00815230" w:rsidRDefault="427CB7B0" w:rsidP="427CB7B0">
      <w:pPr>
        <w:rPr>
          <w:rFonts w:ascii="Arial" w:hAnsi="Arial" w:cs="Arial"/>
          <w:b/>
          <w:bCs/>
          <w:color w:val="7030A0"/>
          <w:sz w:val="22"/>
          <w:szCs w:val="22"/>
        </w:rPr>
      </w:pPr>
      <w:r w:rsidRPr="00815230">
        <w:rPr>
          <w:rFonts w:ascii="Arial" w:eastAsia="Cambria" w:hAnsi="Arial" w:cs="Arial"/>
          <w:b/>
          <w:bCs/>
          <w:color w:val="7030A0"/>
          <w:sz w:val="22"/>
          <w:szCs w:val="22"/>
        </w:rPr>
        <w:t>Learning Guide 5.4 Activity</w:t>
      </w:r>
      <w:r w:rsidRPr="00815230">
        <w:rPr>
          <w:rFonts w:ascii="Arial" w:hAnsi="Arial" w:cs="Arial"/>
          <w:b/>
          <w:bCs/>
          <w:color w:val="7030A0"/>
          <w:sz w:val="22"/>
          <w:szCs w:val="22"/>
        </w:rPr>
        <w:t xml:space="preserve"> Handout-2 – Peer Review for Family Centered Support Plan</w:t>
      </w:r>
    </w:p>
    <w:p w14:paraId="5C446CCF" w14:textId="73C33DA8" w:rsidR="003D0864" w:rsidRPr="00815230" w:rsidRDefault="003D0864" w:rsidP="003D0864">
      <w:pPr>
        <w:rPr>
          <w:rFonts w:ascii="Arial" w:hAnsi="Arial" w:cs="Arial"/>
          <w:b/>
          <w:sz w:val="22"/>
          <w:szCs w:val="22"/>
        </w:rPr>
      </w:pPr>
    </w:p>
    <w:p w14:paraId="07BDE0FC" w14:textId="05A52C74" w:rsidR="003D0864" w:rsidRPr="00815230" w:rsidRDefault="003D0864" w:rsidP="003D0864">
      <w:pPr>
        <w:rPr>
          <w:rFonts w:ascii="Arial" w:hAnsi="Arial" w:cs="Arial"/>
          <w:sz w:val="22"/>
          <w:szCs w:val="22"/>
        </w:rPr>
      </w:pPr>
      <w:r w:rsidRPr="00815230">
        <w:rPr>
          <w:rFonts w:ascii="Arial" w:hAnsi="Arial" w:cs="Arial"/>
          <w:sz w:val="22"/>
          <w:szCs w:val="22"/>
        </w:rPr>
        <w:t xml:space="preserve">Name of Reviewer: </w:t>
      </w:r>
    </w:p>
    <w:p w14:paraId="1A6CE94F" w14:textId="242156E9" w:rsidR="003D0864" w:rsidRPr="00815230" w:rsidRDefault="003D0864" w:rsidP="003D0864">
      <w:pPr>
        <w:rPr>
          <w:rFonts w:ascii="Arial" w:hAnsi="Arial" w:cs="Arial"/>
          <w:sz w:val="22"/>
          <w:szCs w:val="22"/>
        </w:rPr>
      </w:pPr>
    </w:p>
    <w:p w14:paraId="169FBBE9" w14:textId="7D5475A8" w:rsidR="003D0864" w:rsidRPr="00815230" w:rsidRDefault="003D0864" w:rsidP="003D0864">
      <w:pPr>
        <w:rPr>
          <w:rFonts w:ascii="Arial" w:hAnsi="Arial" w:cs="Arial"/>
          <w:sz w:val="22"/>
          <w:szCs w:val="22"/>
        </w:rPr>
      </w:pPr>
      <w:r w:rsidRPr="00815230">
        <w:rPr>
          <w:rFonts w:ascii="Arial" w:hAnsi="Arial" w:cs="Arial"/>
          <w:sz w:val="22"/>
          <w:szCs w:val="22"/>
        </w:rPr>
        <w:t xml:space="preserve">Name of Reviewed Plan Author: </w:t>
      </w:r>
    </w:p>
    <w:p w14:paraId="2BFD8B7B" w14:textId="77777777" w:rsidR="003D0864" w:rsidRPr="00815230" w:rsidRDefault="003D0864" w:rsidP="003D0864">
      <w:pPr>
        <w:rPr>
          <w:rFonts w:ascii="Arial" w:hAnsi="Arial" w:cs="Arial"/>
          <w:sz w:val="22"/>
          <w:szCs w:val="22"/>
        </w:rPr>
      </w:pPr>
    </w:p>
    <w:p w14:paraId="38DCB624" w14:textId="300797BF" w:rsidR="003D0864" w:rsidRPr="00815230" w:rsidRDefault="00257C1D" w:rsidP="003D0864">
      <w:pPr>
        <w:rPr>
          <w:rFonts w:ascii="Arial" w:hAnsi="Arial" w:cs="Arial"/>
          <w:sz w:val="22"/>
          <w:szCs w:val="22"/>
        </w:rPr>
      </w:pPr>
      <w:r w:rsidRPr="00815230">
        <w:rPr>
          <w:rFonts w:ascii="Arial" w:hAnsi="Arial" w:cs="Arial"/>
          <w:sz w:val="22"/>
          <w:szCs w:val="22"/>
          <w:u w:val="single"/>
        </w:rPr>
        <w:t>Directions:</w:t>
      </w:r>
      <w:r w:rsidRPr="00815230">
        <w:rPr>
          <w:rFonts w:ascii="Arial" w:hAnsi="Arial" w:cs="Arial"/>
          <w:sz w:val="22"/>
          <w:szCs w:val="22"/>
        </w:rPr>
        <w:t xml:space="preserve"> Read your peer’s “Family-Centered Support Plan” and provide feedback using the following questions as a guide.</w:t>
      </w:r>
    </w:p>
    <w:p w14:paraId="4B2D9DB2" w14:textId="77777777" w:rsidR="00257C1D" w:rsidRPr="00815230" w:rsidRDefault="00257C1D" w:rsidP="003D0864">
      <w:pPr>
        <w:rPr>
          <w:rFonts w:ascii="Arial" w:hAnsi="Arial" w:cs="Arial"/>
          <w:sz w:val="22"/>
          <w:szCs w:val="22"/>
        </w:rPr>
      </w:pPr>
    </w:p>
    <w:p w14:paraId="2E554B50" w14:textId="20B63B17" w:rsidR="00257C1D" w:rsidRPr="00815230" w:rsidRDefault="00257C1D" w:rsidP="003D0864">
      <w:pPr>
        <w:rPr>
          <w:rFonts w:ascii="Arial" w:hAnsi="Arial" w:cs="Arial"/>
          <w:sz w:val="22"/>
          <w:szCs w:val="22"/>
        </w:rPr>
      </w:pPr>
      <w:r w:rsidRPr="00815230">
        <w:rPr>
          <w:rFonts w:ascii="Arial" w:hAnsi="Arial" w:cs="Arial"/>
          <w:sz w:val="22"/>
          <w:szCs w:val="22"/>
        </w:rPr>
        <w:t>1. How are family-centered practices supported in this plan? What are the strengths and what are the areas for improvement?</w:t>
      </w:r>
    </w:p>
    <w:tbl>
      <w:tblPr>
        <w:tblStyle w:val="TableGrid"/>
        <w:tblW w:w="0" w:type="auto"/>
        <w:tblLook w:val="04A0" w:firstRow="1" w:lastRow="0" w:firstColumn="1" w:lastColumn="0" w:noHBand="0" w:noVBand="1"/>
      </w:tblPr>
      <w:tblGrid>
        <w:gridCol w:w="10458"/>
      </w:tblGrid>
      <w:tr w:rsidR="00815230" w14:paraId="61E4B456" w14:textId="77777777" w:rsidTr="00815230">
        <w:trPr>
          <w:trHeight w:val="1673"/>
        </w:trPr>
        <w:tc>
          <w:tcPr>
            <w:tcW w:w="10458" w:type="dxa"/>
          </w:tcPr>
          <w:p w14:paraId="77D5D8A2" w14:textId="77777777" w:rsidR="00815230" w:rsidRDefault="00815230" w:rsidP="003D0864">
            <w:pPr>
              <w:rPr>
                <w:rFonts w:ascii="Arial" w:hAnsi="Arial" w:cs="Arial"/>
                <w:sz w:val="22"/>
                <w:szCs w:val="22"/>
              </w:rPr>
            </w:pPr>
          </w:p>
        </w:tc>
      </w:tr>
    </w:tbl>
    <w:p w14:paraId="69F91932" w14:textId="2E0FEC4E" w:rsidR="00257C1D" w:rsidRPr="00815230" w:rsidRDefault="00257C1D" w:rsidP="003D0864">
      <w:pPr>
        <w:rPr>
          <w:rFonts w:ascii="Arial" w:hAnsi="Arial" w:cs="Arial"/>
          <w:sz w:val="22"/>
          <w:szCs w:val="22"/>
        </w:rPr>
      </w:pPr>
    </w:p>
    <w:p w14:paraId="6DBE531C" w14:textId="77777777" w:rsidR="00257C1D" w:rsidRPr="00815230" w:rsidRDefault="00257C1D" w:rsidP="003D0864">
      <w:pPr>
        <w:rPr>
          <w:rFonts w:ascii="Arial" w:hAnsi="Arial" w:cs="Arial"/>
          <w:sz w:val="22"/>
          <w:szCs w:val="22"/>
        </w:rPr>
      </w:pPr>
    </w:p>
    <w:p w14:paraId="29DA43CC" w14:textId="05B5A355" w:rsidR="00257C1D" w:rsidRPr="00815230" w:rsidRDefault="00257C1D" w:rsidP="00257C1D">
      <w:pPr>
        <w:rPr>
          <w:rFonts w:ascii="Arial" w:hAnsi="Arial" w:cs="Arial"/>
          <w:sz w:val="22"/>
          <w:szCs w:val="22"/>
        </w:rPr>
      </w:pPr>
      <w:r w:rsidRPr="00815230">
        <w:rPr>
          <w:rFonts w:ascii="Arial" w:hAnsi="Arial" w:cs="Arial"/>
          <w:sz w:val="22"/>
          <w:szCs w:val="22"/>
        </w:rPr>
        <w:t>2. How are family capacity-building practices supported in this plan? What are the strengths and what are the areas for improvement?</w:t>
      </w:r>
    </w:p>
    <w:tbl>
      <w:tblPr>
        <w:tblStyle w:val="TableGrid"/>
        <w:tblW w:w="0" w:type="auto"/>
        <w:tblLook w:val="04A0" w:firstRow="1" w:lastRow="0" w:firstColumn="1" w:lastColumn="0" w:noHBand="0" w:noVBand="1"/>
      </w:tblPr>
      <w:tblGrid>
        <w:gridCol w:w="10458"/>
      </w:tblGrid>
      <w:tr w:rsidR="00815230" w14:paraId="736A050D" w14:textId="77777777" w:rsidTr="00815230">
        <w:trPr>
          <w:trHeight w:val="1943"/>
        </w:trPr>
        <w:tc>
          <w:tcPr>
            <w:tcW w:w="10458" w:type="dxa"/>
          </w:tcPr>
          <w:p w14:paraId="122A14BB" w14:textId="77777777" w:rsidR="00815230" w:rsidRDefault="00815230" w:rsidP="00257C1D">
            <w:pPr>
              <w:rPr>
                <w:rFonts w:ascii="Arial" w:hAnsi="Arial" w:cs="Arial"/>
                <w:sz w:val="22"/>
                <w:szCs w:val="22"/>
              </w:rPr>
            </w:pPr>
          </w:p>
        </w:tc>
      </w:tr>
    </w:tbl>
    <w:p w14:paraId="39873E67" w14:textId="58D085D9" w:rsidR="00257C1D" w:rsidRPr="00815230" w:rsidRDefault="00257C1D" w:rsidP="00257C1D">
      <w:pPr>
        <w:rPr>
          <w:rFonts w:ascii="Arial" w:hAnsi="Arial" w:cs="Arial"/>
          <w:sz w:val="22"/>
          <w:szCs w:val="22"/>
        </w:rPr>
      </w:pPr>
    </w:p>
    <w:p w14:paraId="0A5F7F82" w14:textId="77777777" w:rsidR="00257C1D" w:rsidRPr="00815230" w:rsidRDefault="00257C1D" w:rsidP="00257C1D">
      <w:pPr>
        <w:rPr>
          <w:rFonts w:ascii="Arial" w:hAnsi="Arial" w:cs="Arial"/>
          <w:sz w:val="22"/>
          <w:szCs w:val="22"/>
        </w:rPr>
      </w:pPr>
    </w:p>
    <w:p w14:paraId="1370763E" w14:textId="45328B5E" w:rsidR="00257C1D" w:rsidRPr="00815230" w:rsidRDefault="00257C1D" w:rsidP="00257C1D">
      <w:pPr>
        <w:rPr>
          <w:rFonts w:ascii="Arial" w:hAnsi="Arial" w:cs="Arial"/>
          <w:sz w:val="22"/>
          <w:szCs w:val="22"/>
        </w:rPr>
      </w:pPr>
      <w:r w:rsidRPr="00815230">
        <w:rPr>
          <w:rFonts w:ascii="Arial" w:hAnsi="Arial" w:cs="Arial"/>
          <w:sz w:val="22"/>
          <w:szCs w:val="22"/>
        </w:rPr>
        <w:t>3. How is family and professional collaboration addressed in this plan? What are the strengths and what are the areas for improvement?</w:t>
      </w:r>
    </w:p>
    <w:tbl>
      <w:tblPr>
        <w:tblStyle w:val="TableGrid"/>
        <w:tblW w:w="0" w:type="auto"/>
        <w:tblLook w:val="04A0" w:firstRow="1" w:lastRow="0" w:firstColumn="1" w:lastColumn="0" w:noHBand="0" w:noVBand="1"/>
      </w:tblPr>
      <w:tblGrid>
        <w:gridCol w:w="10548"/>
      </w:tblGrid>
      <w:tr w:rsidR="00815230" w14:paraId="63318A23" w14:textId="77777777" w:rsidTr="00815230">
        <w:trPr>
          <w:trHeight w:val="1853"/>
        </w:trPr>
        <w:tc>
          <w:tcPr>
            <w:tcW w:w="10548" w:type="dxa"/>
          </w:tcPr>
          <w:p w14:paraId="68AD80C2" w14:textId="77777777" w:rsidR="00815230" w:rsidRDefault="00815230" w:rsidP="00257C1D">
            <w:pPr>
              <w:rPr>
                <w:rFonts w:ascii="Arial" w:hAnsi="Arial" w:cs="Arial"/>
                <w:sz w:val="22"/>
                <w:szCs w:val="22"/>
              </w:rPr>
            </w:pPr>
          </w:p>
        </w:tc>
      </w:tr>
    </w:tbl>
    <w:p w14:paraId="0CAB5334" w14:textId="77777777" w:rsidR="00257C1D" w:rsidRPr="00815230" w:rsidRDefault="00257C1D" w:rsidP="00257C1D">
      <w:pPr>
        <w:rPr>
          <w:rFonts w:ascii="Arial" w:hAnsi="Arial" w:cs="Arial"/>
          <w:sz w:val="22"/>
          <w:szCs w:val="22"/>
        </w:rPr>
      </w:pPr>
    </w:p>
    <w:p w14:paraId="54F6A874" w14:textId="4CCDA5E3" w:rsidR="00257C1D" w:rsidRPr="00815230" w:rsidRDefault="00257C1D" w:rsidP="00257C1D">
      <w:pPr>
        <w:rPr>
          <w:rFonts w:ascii="Arial" w:hAnsi="Arial" w:cs="Arial"/>
          <w:sz w:val="22"/>
          <w:szCs w:val="22"/>
        </w:rPr>
      </w:pPr>
    </w:p>
    <w:p w14:paraId="485D4B37" w14:textId="6A7809FC" w:rsidR="00257C1D" w:rsidRDefault="00257C1D" w:rsidP="003D0864">
      <w:pPr>
        <w:rPr>
          <w:rFonts w:ascii="Arial" w:hAnsi="Arial" w:cs="Arial"/>
          <w:sz w:val="22"/>
          <w:szCs w:val="22"/>
        </w:rPr>
      </w:pPr>
      <w:r w:rsidRPr="00815230">
        <w:rPr>
          <w:rFonts w:ascii="Arial" w:hAnsi="Arial" w:cs="Arial"/>
          <w:sz w:val="22"/>
          <w:szCs w:val="22"/>
        </w:rPr>
        <w:t>4. Other feedback:</w:t>
      </w:r>
    </w:p>
    <w:tbl>
      <w:tblPr>
        <w:tblStyle w:val="TableGrid"/>
        <w:tblW w:w="0" w:type="auto"/>
        <w:tblLook w:val="04A0" w:firstRow="1" w:lastRow="0" w:firstColumn="1" w:lastColumn="0" w:noHBand="0" w:noVBand="1"/>
      </w:tblPr>
      <w:tblGrid>
        <w:gridCol w:w="10548"/>
      </w:tblGrid>
      <w:tr w:rsidR="00815230" w14:paraId="5C0F2E73" w14:textId="77777777" w:rsidTr="00815230">
        <w:trPr>
          <w:trHeight w:val="2267"/>
        </w:trPr>
        <w:tc>
          <w:tcPr>
            <w:tcW w:w="10548" w:type="dxa"/>
          </w:tcPr>
          <w:p w14:paraId="3EFF1D2D" w14:textId="77777777" w:rsidR="00815230" w:rsidRDefault="00815230" w:rsidP="003D0864">
            <w:pPr>
              <w:rPr>
                <w:rFonts w:ascii="Arial" w:hAnsi="Arial" w:cs="Arial"/>
                <w:sz w:val="22"/>
                <w:szCs w:val="22"/>
              </w:rPr>
            </w:pPr>
          </w:p>
        </w:tc>
      </w:tr>
    </w:tbl>
    <w:p w14:paraId="6FD00931" w14:textId="77777777" w:rsidR="00815230" w:rsidRPr="00815230" w:rsidRDefault="00815230" w:rsidP="003D0864">
      <w:pPr>
        <w:rPr>
          <w:rFonts w:ascii="Arial" w:hAnsi="Arial" w:cs="Arial"/>
          <w:sz w:val="22"/>
          <w:szCs w:val="22"/>
        </w:rPr>
      </w:pPr>
    </w:p>
    <w:sectPr w:rsidR="00815230" w:rsidRPr="00815230" w:rsidSect="00830D1E">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25A67" w14:textId="77777777" w:rsidR="003F6727" w:rsidRDefault="003F6727" w:rsidP="00830D1E">
      <w:r>
        <w:separator/>
      </w:r>
    </w:p>
  </w:endnote>
  <w:endnote w:type="continuationSeparator" w:id="0">
    <w:p w14:paraId="0AACF038" w14:textId="77777777" w:rsidR="003F6727" w:rsidRDefault="003F6727" w:rsidP="0083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1F9716" w14:textId="77777777" w:rsidR="003F6727" w:rsidRDefault="003F6727" w:rsidP="00830D1E">
      <w:r>
        <w:separator/>
      </w:r>
    </w:p>
  </w:footnote>
  <w:footnote w:type="continuationSeparator" w:id="0">
    <w:p w14:paraId="049D98EA" w14:textId="77777777" w:rsidR="003F6727" w:rsidRDefault="003F6727" w:rsidP="00830D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2FFA" w14:textId="2037E3A9" w:rsidR="003F6727" w:rsidRPr="002E4E19" w:rsidRDefault="002E4E19" w:rsidP="002E4E19">
    <w:pPr>
      <w:pStyle w:val="Header"/>
      <w:tabs>
        <w:tab w:val="clear" w:pos="8640"/>
        <w:tab w:val="right" w:pos="10710"/>
      </w:tabs>
      <w:rPr>
        <w:rFonts w:ascii="Arial" w:hAnsi="Arial" w:cs="Arial"/>
        <w:sz w:val="20"/>
        <w:szCs w:val="20"/>
      </w:rPr>
    </w:pPr>
    <w:r>
      <w:rPr>
        <w:rFonts w:ascii="Arial" w:hAnsi="Arial" w:cs="Arial"/>
        <w:sz w:val="20"/>
        <w:szCs w:val="20"/>
      </w:rPr>
      <w:tab/>
    </w:r>
    <w:r>
      <w:rPr>
        <w:rFonts w:ascii="Arial" w:hAnsi="Arial" w:cs="Arial"/>
        <w:sz w:val="20"/>
        <w:szCs w:val="20"/>
      </w:rPr>
      <w:tab/>
    </w:r>
    <w:r w:rsidRPr="002E4E19">
      <w:rPr>
        <w:rFonts w:ascii="Arial" w:hAnsi="Arial" w:cs="Arial"/>
        <w:sz w:val="20"/>
        <w:szCs w:val="20"/>
      </w:rPr>
      <w:t xml:space="preserve">RPMs | Module </w:t>
    </w:r>
    <w:r w:rsidR="006E1F71">
      <w:rPr>
        <w:rFonts w:ascii="Arial" w:hAnsi="Arial" w:cs="Arial"/>
        <w:sz w:val="20"/>
        <w:szCs w:val="20"/>
      </w:rPr>
      <w:t>5 Family</w:t>
    </w:r>
    <w:r w:rsidRPr="002E4E19">
      <w:rPr>
        <w:rFonts w:ascii="Arial" w:hAnsi="Arial" w:cs="Arial"/>
        <w:sz w:val="20"/>
        <w:szCs w:val="20"/>
      </w:rPr>
      <w:t xml:space="preserve"> • Learning Guide </w:t>
    </w:r>
    <w:r>
      <w:rPr>
        <w:rFonts w:ascii="Arial" w:hAnsi="Arial" w:cs="Arial"/>
        <w:sz w:val="20"/>
        <w:szCs w:val="20"/>
      </w:rPr>
      <w:t>5.4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3776B"/>
    <w:multiLevelType w:val="hybridMultilevel"/>
    <w:tmpl w:val="31AC0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1C4CC2"/>
    <w:multiLevelType w:val="hybridMultilevel"/>
    <w:tmpl w:val="B5980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B4BAE"/>
    <w:multiLevelType w:val="hybridMultilevel"/>
    <w:tmpl w:val="10084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67284D"/>
    <w:multiLevelType w:val="hybridMultilevel"/>
    <w:tmpl w:val="B5587A00"/>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BD3B68"/>
    <w:multiLevelType w:val="hybridMultilevel"/>
    <w:tmpl w:val="880A8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B572BA"/>
    <w:multiLevelType w:val="hybridMultilevel"/>
    <w:tmpl w:val="F606CFF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097256"/>
    <w:multiLevelType w:val="hybridMultilevel"/>
    <w:tmpl w:val="5D3A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0D1E"/>
    <w:rsid w:val="000341ED"/>
    <w:rsid w:val="0016456D"/>
    <w:rsid w:val="001A7269"/>
    <w:rsid w:val="001C7E7D"/>
    <w:rsid w:val="00254A54"/>
    <w:rsid w:val="00257C1D"/>
    <w:rsid w:val="00284FBF"/>
    <w:rsid w:val="00292639"/>
    <w:rsid w:val="002C3210"/>
    <w:rsid w:val="002E4E19"/>
    <w:rsid w:val="003469DC"/>
    <w:rsid w:val="00393835"/>
    <w:rsid w:val="003D0864"/>
    <w:rsid w:val="003F6727"/>
    <w:rsid w:val="004A3E0A"/>
    <w:rsid w:val="004E637B"/>
    <w:rsid w:val="005025F4"/>
    <w:rsid w:val="00515160"/>
    <w:rsid w:val="005F5F37"/>
    <w:rsid w:val="006147B2"/>
    <w:rsid w:val="006C066F"/>
    <w:rsid w:val="006E1F71"/>
    <w:rsid w:val="00721B90"/>
    <w:rsid w:val="00815230"/>
    <w:rsid w:val="00830D1E"/>
    <w:rsid w:val="00891EBF"/>
    <w:rsid w:val="00900D14"/>
    <w:rsid w:val="00921C7B"/>
    <w:rsid w:val="00921D16"/>
    <w:rsid w:val="009F71B6"/>
    <w:rsid w:val="00A37857"/>
    <w:rsid w:val="00B75155"/>
    <w:rsid w:val="00D32725"/>
    <w:rsid w:val="00D64CF2"/>
    <w:rsid w:val="00DA1C3E"/>
    <w:rsid w:val="00DE5239"/>
    <w:rsid w:val="00DF5422"/>
    <w:rsid w:val="00E07DF6"/>
    <w:rsid w:val="00ED2EEF"/>
    <w:rsid w:val="00F06982"/>
    <w:rsid w:val="00F334BA"/>
    <w:rsid w:val="00F96D09"/>
    <w:rsid w:val="00FE1C58"/>
    <w:rsid w:val="427CB7B0"/>
    <w:rsid w:val="577B6B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414F2F"/>
  <w14:defaultImageDpi w14:val="300"/>
  <w15:docId w15:val="{FF383AF4-E53E-4CE1-A1E7-1C29667BA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0D1E"/>
  </w:style>
  <w:style w:type="paragraph" w:styleId="Heading2">
    <w:name w:val="heading 2"/>
    <w:basedOn w:val="Normal"/>
    <w:next w:val="Normal"/>
    <w:link w:val="Heading2Char"/>
    <w:uiPriority w:val="9"/>
    <w:unhideWhenUsed/>
    <w:qFormat/>
    <w:rsid w:val="009F71B6"/>
    <w:pPr>
      <w:spacing w:before="200" w:after="120"/>
      <w:ind w:left="144"/>
      <w:outlineLvl w:val="1"/>
    </w:pPr>
    <w:rPr>
      <w:rFonts w:ascii="Arial" w:hAnsi="Arial" w:cs="Arial"/>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0D1E"/>
    <w:pPr>
      <w:tabs>
        <w:tab w:val="center" w:pos="4320"/>
        <w:tab w:val="right" w:pos="8640"/>
      </w:tabs>
    </w:pPr>
  </w:style>
  <w:style w:type="character" w:customStyle="1" w:styleId="HeaderChar">
    <w:name w:val="Header Char"/>
    <w:basedOn w:val="DefaultParagraphFont"/>
    <w:link w:val="Header"/>
    <w:uiPriority w:val="99"/>
    <w:rsid w:val="00830D1E"/>
  </w:style>
  <w:style w:type="paragraph" w:styleId="Footer">
    <w:name w:val="footer"/>
    <w:basedOn w:val="Normal"/>
    <w:link w:val="FooterChar"/>
    <w:uiPriority w:val="99"/>
    <w:unhideWhenUsed/>
    <w:rsid w:val="00830D1E"/>
    <w:pPr>
      <w:tabs>
        <w:tab w:val="center" w:pos="4320"/>
        <w:tab w:val="right" w:pos="8640"/>
      </w:tabs>
    </w:pPr>
  </w:style>
  <w:style w:type="character" w:customStyle="1" w:styleId="FooterChar">
    <w:name w:val="Footer Char"/>
    <w:basedOn w:val="DefaultParagraphFont"/>
    <w:link w:val="Footer"/>
    <w:uiPriority w:val="99"/>
    <w:rsid w:val="00830D1E"/>
  </w:style>
  <w:style w:type="paragraph" w:styleId="ListParagraph">
    <w:name w:val="List Paragraph"/>
    <w:basedOn w:val="Normal"/>
    <w:uiPriority w:val="34"/>
    <w:qFormat/>
    <w:rsid w:val="006147B2"/>
    <w:pPr>
      <w:ind w:left="720"/>
      <w:contextualSpacing/>
    </w:pPr>
  </w:style>
  <w:style w:type="table" w:styleId="TableGrid">
    <w:name w:val="Table Grid"/>
    <w:basedOn w:val="TableNormal"/>
    <w:uiPriority w:val="59"/>
    <w:rsid w:val="00A378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9F71B6"/>
    <w:rPr>
      <w:rFonts w:ascii="Arial" w:hAnsi="Arial" w:cs="Arial"/>
      <w:b/>
      <w:color w:val="4F81BD" w:themeColor="accent1"/>
    </w:rPr>
  </w:style>
  <w:style w:type="character" w:styleId="Hyperlink">
    <w:name w:val="Hyperlink"/>
    <w:basedOn w:val="DefaultParagraphFont"/>
    <w:uiPriority w:val="99"/>
    <w:unhideWhenUsed/>
    <w:rsid w:val="00F334BA"/>
    <w:rPr>
      <w:color w:val="C0504D" w:themeColor="accent2"/>
      <w:u w:val="single"/>
    </w:rPr>
  </w:style>
  <w:style w:type="character" w:styleId="UnresolvedMention">
    <w:name w:val="Unresolved Mention"/>
    <w:basedOn w:val="DefaultParagraphFont"/>
    <w:uiPriority w:val="99"/>
    <w:semiHidden/>
    <w:unhideWhenUsed/>
    <w:rsid w:val="003469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pm.fpg.unc.edu/module-5-family-plan/lesson-2-gathering-information"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87AB83EB82C74489D5CDB07B8F8D59" ma:contentTypeVersion="9" ma:contentTypeDescription="Create a new document." ma:contentTypeScope="" ma:versionID="b40cae77c8525358c8baf04d13f5bd05">
  <xsd:schema xmlns:xsd="http://www.w3.org/2001/XMLSchema" xmlns:xs="http://www.w3.org/2001/XMLSchema" xmlns:p="http://schemas.microsoft.com/office/2006/metadata/properties" xmlns:ns2="a27d567e-82c7-47c3-bb07-8c5d24548fb3" xmlns:ns3="1b41a964-a866-4e18-9fb2-e1fe934c86a7" targetNamespace="http://schemas.microsoft.com/office/2006/metadata/properties" ma:root="true" ma:fieldsID="9e893f02b084fbf45c1692525664a78e" ns2:_="" ns3:_="">
    <xsd:import namespace="a27d567e-82c7-47c3-bb07-8c5d24548fb3"/>
    <xsd:import namespace="1b41a964-a866-4e18-9fb2-e1fe934c86a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7d567e-82c7-47c3-bb07-8c5d24548f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b41a964-a866-4e18-9fb2-e1fe934c86a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5AAE94-472F-42D0-AF51-2BB7E00E28B4}">
  <ds:schemaRefs>
    <ds:schemaRef ds:uri="http://schemas.microsoft.com/sharepoint/v3/contenttype/forms"/>
  </ds:schemaRefs>
</ds:datastoreItem>
</file>

<file path=customXml/itemProps2.xml><?xml version="1.0" encoding="utf-8"?>
<ds:datastoreItem xmlns:ds="http://schemas.openxmlformats.org/officeDocument/2006/customXml" ds:itemID="{04046668-38B4-4F22-A1C2-C3E94E26989A}">
  <ds:schemaRefs>
    <ds:schemaRef ds:uri="http://schemas.microsoft.com/office/2006/metadata/properties"/>
    <ds:schemaRef ds:uri="http://purl.org/dc/terms/"/>
    <ds:schemaRef ds:uri="http://schemas.microsoft.com/office/2006/documentManagement/types"/>
    <ds:schemaRef ds:uri="1b41a964-a866-4e18-9fb2-e1fe934c86a7"/>
    <ds:schemaRef ds:uri="a27d567e-82c7-47c3-bb07-8c5d24548fb3"/>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3C6E37B-9B1E-43F2-9DF8-BB1F5E73DB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7d567e-82c7-47c3-bb07-8c5d24548fb3"/>
    <ds:schemaRef ds:uri="1b41a964-a866-4e18-9fb2-e1fe934c86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Toni Miguel</dc:creator>
  <cp:keywords/>
  <dc:description/>
  <cp:lastModifiedBy>Harradine, Christine C</cp:lastModifiedBy>
  <cp:revision>5</cp:revision>
  <dcterms:created xsi:type="dcterms:W3CDTF">2018-07-16T16:43:00Z</dcterms:created>
  <dcterms:modified xsi:type="dcterms:W3CDTF">2018-07-23T14:28:00Z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0x0101004887AB83EB82C74489D5CDB07B8F8D59</vt:lpwstr>
  </property>
</Properties>
</file>